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A31" w:rsidRDefault="00444BDF" w:rsidP="00444BDF">
      <w:pPr>
        <w:tabs>
          <w:tab w:val="center" w:pos="4320"/>
        </w:tabs>
        <w:jc w:val="center"/>
        <w:rPr>
          <w:rFonts w:ascii="Verdana" w:hAnsi="Verdana" w:cs="Verdana"/>
          <w:color w:val="215868"/>
          <w:sz w:val="40"/>
          <w:szCs w:val="40"/>
        </w:rPr>
      </w:pPr>
      <w:r w:rsidRPr="000916B4">
        <w:rPr>
          <w:rFonts w:ascii="Verdana" w:hAnsi="Verdana" w:cs="Verdana"/>
          <w:color w:val="215868"/>
          <w:sz w:val="40"/>
          <w:szCs w:val="40"/>
        </w:rPr>
        <w:t xml:space="preserve">Welcome to </w:t>
      </w:r>
      <w:r w:rsidR="00F02F37">
        <w:rPr>
          <w:rFonts w:ascii="Verdana" w:hAnsi="Verdana" w:cs="Verdana"/>
          <w:color w:val="215868"/>
          <w:sz w:val="40"/>
          <w:szCs w:val="40"/>
        </w:rPr>
        <w:t>Advanced Placement (AP)</w:t>
      </w:r>
    </w:p>
    <w:p w:rsidR="00F02F37" w:rsidRPr="000916B4" w:rsidRDefault="00F02F37" w:rsidP="00444BDF">
      <w:pPr>
        <w:tabs>
          <w:tab w:val="center" w:pos="4320"/>
        </w:tabs>
        <w:jc w:val="center"/>
        <w:rPr>
          <w:rFonts w:ascii="Verdana" w:hAnsi="Verdana" w:cs="Verdana"/>
          <w:color w:val="215868"/>
          <w:sz w:val="40"/>
          <w:szCs w:val="40"/>
        </w:rPr>
      </w:pPr>
      <w:r>
        <w:rPr>
          <w:rFonts w:ascii="Verdana" w:hAnsi="Verdana" w:cs="Verdana"/>
          <w:color w:val="215868"/>
          <w:sz w:val="40"/>
          <w:szCs w:val="40"/>
        </w:rPr>
        <w:t>Language and Composition</w:t>
      </w:r>
    </w:p>
    <w:p w:rsidR="002C24AF" w:rsidRPr="000916B4" w:rsidRDefault="002C24AF">
      <w:pPr>
        <w:rPr>
          <w:rFonts w:ascii="Verdana" w:hAnsi="Verdana" w:cs="Verdana"/>
          <w:color w:val="215868"/>
        </w:rPr>
      </w:pPr>
    </w:p>
    <w:p w:rsidR="00F02F37" w:rsidRDefault="00F02F37">
      <w:pPr>
        <w:rPr>
          <w:rFonts w:ascii="Verdana" w:hAnsi="Verdana" w:cs="Verdana"/>
          <w:b/>
          <w:color w:val="215868"/>
        </w:rPr>
      </w:pPr>
    </w:p>
    <w:p w:rsidR="00ED3716" w:rsidRDefault="00ED3716">
      <w:pPr>
        <w:rPr>
          <w:rFonts w:ascii="Verdana" w:hAnsi="Verdana" w:cs="Verdana"/>
          <w:b/>
          <w:color w:val="215868"/>
        </w:rPr>
      </w:pPr>
    </w:p>
    <w:p w:rsidR="002C24AF" w:rsidRDefault="002C24AF" w:rsidP="00FF7B29">
      <w:pPr>
        <w:tabs>
          <w:tab w:val="left" w:pos="2760"/>
        </w:tabs>
        <w:rPr>
          <w:rFonts w:ascii="Verdana" w:hAnsi="Verdana" w:cs="Verdana"/>
          <w:color w:val="215868"/>
        </w:rPr>
      </w:pPr>
      <w:r w:rsidRPr="000916B4">
        <w:rPr>
          <w:rFonts w:ascii="Verdana" w:hAnsi="Verdana" w:cs="Verdana"/>
          <w:b/>
          <w:color w:val="215868"/>
        </w:rPr>
        <w:t>Course Description:</w:t>
      </w:r>
      <w:r w:rsidRPr="000916B4">
        <w:rPr>
          <w:rFonts w:ascii="Verdana" w:hAnsi="Verdana" w:cs="Verdana"/>
          <w:color w:val="215868"/>
        </w:rPr>
        <w:t xml:space="preserve">  </w:t>
      </w:r>
      <w:r w:rsidR="00FF7B29">
        <w:rPr>
          <w:rFonts w:ascii="Verdana" w:hAnsi="Verdana" w:cs="Verdana"/>
          <w:color w:val="215868"/>
        </w:rPr>
        <w:t>The College Board describes AP English Language and Composition as a course that “engages students in becoming skilled readers of prose written in a variety of rhetorical contexts, and in becoming skilled writers who compose for a variety of purposes.</w:t>
      </w:r>
      <w:r w:rsidR="005F265F">
        <w:rPr>
          <w:rFonts w:ascii="Verdana" w:hAnsi="Verdana" w:cs="Verdana"/>
          <w:color w:val="215868"/>
        </w:rPr>
        <w:t>”  It continues: “Both their writing and their reading should make students aware of the interactions among a writer’s purposes, audience expectations, and subjects as well as the way generic conventions and the resources of language contribute to effectiveness in writing.”</w:t>
      </w:r>
    </w:p>
    <w:p w:rsidR="005F265F" w:rsidRDefault="005F265F" w:rsidP="00FF7B29">
      <w:pPr>
        <w:tabs>
          <w:tab w:val="left" w:pos="2760"/>
        </w:tabs>
        <w:rPr>
          <w:rFonts w:ascii="Verdana" w:hAnsi="Verdana" w:cs="Verdana"/>
          <w:color w:val="215868"/>
        </w:rPr>
      </w:pPr>
      <w:r>
        <w:rPr>
          <w:rFonts w:ascii="Verdana" w:hAnsi="Verdana" w:cs="Verdana"/>
          <w:color w:val="215868"/>
        </w:rPr>
        <w:t xml:space="preserve">    </w:t>
      </w:r>
    </w:p>
    <w:p w:rsidR="005F265F" w:rsidRDefault="00631655" w:rsidP="00FF7B29">
      <w:pPr>
        <w:tabs>
          <w:tab w:val="left" w:pos="2760"/>
        </w:tabs>
        <w:rPr>
          <w:rFonts w:ascii="Verdana" w:hAnsi="Verdana" w:cs="Verdana"/>
          <w:color w:val="215868"/>
        </w:rPr>
      </w:pPr>
      <w:r>
        <w:rPr>
          <w:rFonts w:ascii="Verdana" w:hAnsi="Verdana" w:cs="Verdana"/>
          <w:color w:val="215868"/>
        </w:rPr>
        <w:t xml:space="preserve">The course is designed to meet the goals of college composition classes that incoming freshman typically take.  Therefore, AP states that students must be prepared to read primary and secondary sources </w:t>
      </w:r>
      <w:r w:rsidR="0030536B">
        <w:rPr>
          <w:rFonts w:ascii="Verdana" w:hAnsi="Verdana" w:cs="Verdana"/>
          <w:color w:val="215868"/>
        </w:rPr>
        <w:t xml:space="preserve">closely and </w:t>
      </w:r>
      <w:r>
        <w:rPr>
          <w:rFonts w:ascii="Verdana" w:hAnsi="Verdana" w:cs="Verdana"/>
          <w:color w:val="215868"/>
        </w:rPr>
        <w:t>to synthesize material from these texts in their own composition</w:t>
      </w:r>
      <w:r w:rsidR="0030536B">
        <w:rPr>
          <w:rFonts w:ascii="Verdana" w:hAnsi="Verdana" w:cs="Verdana"/>
          <w:color w:val="215868"/>
        </w:rPr>
        <w:t>s.  The student enrolled in AP Comp must be ready to read and analyze</w:t>
      </w:r>
      <w:r w:rsidR="006A7066">
        <w:rPr>
          <w:rFonts w:ascii="Verdana" w:hAnsi="Verdana" w:cs="Verdana"/>
          <w:color w:val="215868"/>
        </w:rPr>
        <w:t xml:space="preserve"> complex texts </w:t>
      </w:r>
      <w:r w:rsidR="00787A0E">
        <w:rPr>
          <w:rFonts w:ascii="Verdana" w:hAnsi="Verdana" w:cs="Verdana"/>
          <w:color w:val="215868"/>
        </w:rPr>
        <w:t xml:space="preserve">accurately and insightfully, </w:t>
      </w:r>
      <w:r w:rsidR="006A7066">
        <w:rPr>
          <w:rFonts w:ascii="Verdana" w:hAnsi="Verdana" w:cs="Verdana"/>
          <w:color w:val="215868"/>
        </w:rPr>
        <w:t xml:space="preserve">and </w:t>
      </w:r>
      <w:r w:rsidR="00787A0E">
        <w:rPr>
          <w:rFonts w:ascii="Verdana" w:hAnsi="Verdana" w:cs="Verdana"/>
          <w:color w:val="215868"/>
        </w:rPr>
        <w:t xml:space="preserve">be able </w:t>
      </w:r>
      <w:r w:rsidR="006A7066">
        <w:rPr>
          <w:rFonts w:ascii="Verdana" w:hAnsi="Verdana" w:cs="Verdana"/>
          <w:color w:val="215868"/>
        </w:rPr>
        <w:t>to write prose of “sufficient richness and complexity” to engage and communicate effectively with mature readers.</w:t>
      </w:r>
    </w:p>
    <w:p w:rsidR="001D62B7" w:rsidRDefault="001D62B7" w:rsidP="00FF7B29">
      <w:pPr>
        <w:tabs>
          <w:tab w:val="left" w:pos="2760"/>
        </w:tabs>
        <w:rPr>
          <w:rFonts w:ascii="Verdana" w:hAnsi="Verdana" w:cs="Verdana"/>
          <w:color w:val="215868"/>
        </w:rPr>
      </w:pPr>
    </w:p>
    <w:p w:rsidR="00530CA8" w:rsidRDefault="00530CA8" w:rsidP="00FF7B29">
      <w:pPr>
        <w:tabs>
          <w:tab w:val="left" w:pos="2760"/>
        </w:tabs>
        <w:rPr>
          <w:rFonts w:ascii="Verdana" w:hAnsi="Verdana" w:cs="Verdana"/>
          <w:color w:val="215868"/>
        </w:rPr>
      </w:pPr>
      <w:r>
        <w:rPr>
          <w:rFonts w:ascii="Verdana" w:hAnsi="Verdana" w:cs="Verdana"/>
          <w:color w:val="215868"/>
        </w:rPr>
        <w:t>Readings will range from 16</w:t>
      </w:r>
      <w:r w:rsidRPr="00530CA8">
        <w:rPr>
          <w:rFonts w:ascii="Verdana" w:hAnsi="Verdana" w:cs="Verdana"/>
          <w:color w:val="215868"/>
          <w:vertAlign w:val="superscript"/>
        </w:rPr>
        <w:t>th</w:t>
      </w:r>
      <w:r>
        <w:rPr>
          <w:rFonts w:ascii="Verdana" w:hAnsi="Verdana" w:cs="Verdana"/>
          <w:color w:val="215868"/>
        </w:rPr>
        <w:t xml:space="preserve"> century to 21</w:t>
      </w:r>
      <w:r w:rsidRPr="00530CA8">
        <w:rPr>
          <w:rFonts w:ascii="Verdana" w:hAnsi="Verdana" w:cs="Verdana"/>
          <w:color w:val="215868"/>
          <w:vertAlign w:val="superscript"/>
        </w:rPr>
        <w:t>st</w:t>
      </w:r>
      <w:r>
        <w:rPr>
          <w:rFonts w:ascii="Verdana" w:hAnsi="Verdana" w:cs="Verdana"/>
          <w:color w:val="215868"/>
        </w:rPr>
        <w:t xml:space="preserve"> century and will span the globe, incorporating </w:t>
      </w:r>
      <w:r w:rsidR="00244F07">
        <w:rPr>
          <w:rFonts w:ascii="Verdana" w:hAnsi="Verdana" w:cs="Verdana"/>
          <w:color w:val="215868"/>
        </w:rPr>
        <w:t>the diverse views of</w:t>
      </w:r>
      <w:r>
        <w:rPr>
          <w:rFonts w:ascii="Verdana" w:hAnsi="Verdana" w:cs="Verdana"/>
          <w:color w:val="215868"/>
        </w:rPr>
        <w:t xml:space="preserve"> the prominent and the obscure, the privileged and the suffering, </w:t>
      </w:r>
      <w:r w:rsidR="00244F07">
        <w:rPr>
          <w:rFonts w:ascii="Verdana" w:hAnsi="Verdana" w:cs="Verdana"/>
          <w:color w:val="215868"/>
        </w:rPr>
        <w:t xml:space="preserve">the liberal and the conservative, </w:t>
      </w:r>
      <w:r>
        <w:rPr>
          <w:rFonts w:ascii="Verdana" w:hAnsi="Verdana" w:cs="Verdana"/>
          <w:color w:val="215868"/>
        </w:rPr>
        <w:t xml:space="preserve">the male and the female, and the values of cultures worldwide.  </w:t>
      </w:r>
      <w:r w:rsidR="00A11B65">
        <w:rPr>
          <w:rFonts w:ascii="Verdana" w:hAnsi="Verdana" w:cs="Verdana"/>
          <w:color w:val="215868"/>
        </w:rPr>
        <w:t>Genres will include all modes of fiction plus large amounts of nonfiction.  Analysis of rhetoric, style, and argumentation will build upon the usual analysis of plot, character and theme.</w:t>
      </w:r>
      <w:r w:rsidR="00C367E5">
        <w:rPr>
          <w:rFonts w:ascii="Verdana" w:hAnsi="Verdana" w:cs="Verdana"/>
          <w:color w:val="215868"/>
        </w:rPr>
        <w:t xml:space="preserve">  Students are expected to read actively, annotate text, and respond to texts with insight.  Much reading will be done independently, therefore struggles are inevitable; the effort to pace oneself, set and meet deadlines, look up unfamiliar words and terms, and read beyond the text in order to comprehend text are keys to success.</w:t>
      </w:r>
    </w:p>
    <w:p w:rsidR="001D62B7" w:rsidRDefault="001D62B7" w:rsidP="00530CA8">
      <w:pPr>
        <w:tabs>
          <w:tab w:val="left" w:pos="2160"/>
        </w:tabs>
        <w:rPr>
          <w:rFonts w:ascii="Verdana" w:hAnsi="Verdana" w:cs="Verdana"/>
          <w:color w:val="215868"/>
        </w:rPr>
      </w:pPr>
    </w:p>
    <w:p w:rsidR="00ED2F17" w:rsidRDefault="00ED2F17" w:rsidP="00ED2F17">
      <w:pPr>
        <w:tabs>
          <w:tab w:val="left" w:pos="2160"/>
        </w:tabs>
        <w:rPr>
          <w:rFonts w:ascii="Verdana" w:hAnsi="Verdana" w:cs="Verdana"/>
          <w:color w:val="215868"/>
        </w:rPr>
      </w:pPr>
      <w:r>
        <w:rPr>
          <w:rFonts w:ascii="Verdana" w:hAnsi="Verdana" w:cs="Verdana"/>
          <w:color w:val="215868"/>
        </w:rPr>
        <w:t>Writings will include narrative, expository, analytical and argumentative compositions that explore complex central ideas and are developed with appropriate evidence drawn from primary sources, secondary sources and personal experience.  Cogent explanations, clear transitions and stylistic mastery of language are expected.  This mastery results from hard work, including application of new ideas and classroom</w:t>
      </w:r>
      <w:r w:rsidR="007561C4">
        <w:rPr>
          <w:rFonts w:ascii="Verdana" w:hAnsi="Verdana" w:cs="Verdana"/>
          <w:color w:val="215868"/>
        </w:rPr>
        <w:t xml:space="preserve"> lessons, peer reviewing, and frequent revision.  Not all writing will be graded; the</w:t>
      </w:r>
      <w:r w:rsidR="00244F07">
        <w:rPr>
          <w:rFonts w:ascii="Verdana" w:hAnsi="Verdana" w:cs="Verdana"/>
          <w:color w:val="215868"/>
        </w:rPr>
        <w:t xml:space="preserve"> act of writing is necessary practice that leads to growth and improvement.  </w:t>
      </w:r>
      <w:r>
        <w:rPr>
          <w:rFonts w:ascii="Verdana" w:hAnsi="Verdana" w:cs="Verdana"/>
          <w:color w:val="215868"/>
        </w:rPr>
        <w:t>Grade</w:t>
      </w:r>
      <w:r w:rsidR="005D6EC8">
        <w:rPr>
          <w:rFonts w:ascii="Verdana" w:hAnsi="Verdana" w:cs="Verdana"/>
          <w:color w:val="215868"/>
        </w:rPr>
        <w:t>d writing</w:t>
      </w:r>
      <w:r>
        <w:rPr>
          <w:rFonts w:ascii="Verdana" w:hAnsi="Verdana" w:cs="Verdana"/>
          <w:color w:val="215868"/>
        </w:rPr>
        <w:t xml:space="preserve"> will be </w:t>
      </w:r>
      <w:r w:rsidR="005D6EC8">
        <w:rPr>
          <w:rFonts w:ascii="Verdana" w:hAnsi="Verdana" w:cs="Verdana"/>
          <w:color w:val="215868"/>
        </w:rPr>
        <w:t>assessed</w:t>
      </w:r>
      <w:r>
        <w:rPr>
          <w:rFonts w:ascii="Verdana" w:hAnsi="Verdana" w:cs="Verdana"/>
          <w:color w:val="215868"/>
        </w:rPr>
        <w:t xml:space="preserve"> using the AP Holistic Scoring Scale (9 point).</w:t>
      </w:r>
      <w:r w:rsidRPr="00547E2B">
        <w:rPr>
          <w:rFonts w:ascii="Verdana" w:hAnsi="Verdana" w:cs="Verdana"/>
          <w:color w:val="215868"/>
        </w:rPr>
        <w:t xml:space="preserve"> </w:t>
      </w:r>
      <w:r w:rsidR="005D6EC8">
        <w:rPr>
          <w:rFonts w:ascii="Verdana" w:hAnsi="Verdana" w:cs="Verdana"/>
          <w:color w:val="215868"/>
        </w:rPr>
        <w:t xml:space="preserve"> </w:t>
      </w:r>
      <w:r>
        <w:rPr>
          <w:rFonts w:ascii="Verdana" w:hAnsi="Verdana" w:cs="Verdana"/>
          <w:color w:val="215868"/>
        </w:rPr>
        <w:t xml:space="preserve">The goal, in the end, is to “write like writers write.”  </w:t>
      </w:r>
    </w:p>
    <w:p w:rsidR="00860BE7" w:rsidRDefault="00860BE7" w:rsidP="00ED2F17">
      <w:pPr>
        <w:tabs>
          <w:tab w:val="left" w:pos="2160"/>
        </w:tabs>
        <w:rPr>
          <w:rFonts w:ascii="Verdana" w:hAnsi="Verdana" w:cs="Verdana"/>
          <w:color w:val="215868"/>
        </w:rPr>
      </w:pPr>
    </w:p>
    <w:p w:rsidR="00860BE7" w:rsidRDefault="00860BE7" w:rsidP="00860BE7">
      <w:pPr>
        <w:tabs>
          <w:tab w:val="left" w:pos="2160"/>
        </w:tabs>
        <w:rPr>
          <w:rFonts w:ascii="Verdana" w:hAnsi="Verdana" w:cs="Verdana"/>
          <w:color w:val="215868"/>
        </w:rPr>
      </w:pPr>
      <w:r>
        <w:rPr>
          <w:rFonts w:ascii="Verdana" w:hAnsi="Verdana" w:cs="Verdana"/>
          <w:color w:val="215868"/>
        </w:rPr>
        <w:t>Ultimately, students enrolled in AP English Language and Composition are required to take the three hour AP Exam administered in May, and those who pass may earn college credits, based on the college’s discretion.</w:t>
      </w:r>
    </w:p>
    <w:p w:rsidR="00ED2F17" w:rsidRDefault="00ED2F17" w:rsidP="00ED2F17">
      <w:pPr>
        <w:tabs>
          <w:tab w:val="left" w:pos="2160"/>
        </w:tabs>
        <w:rPr>
          <w:rFonts w:ascii="Verdana" w:hAnsi="Verdana" w:cs="Verdana"/>
          <w:color w:val="215868"/>
        </w:rPr>
      </w:pPr>
    </w:p>
    <w:p w:rsidR="006A7066" w:rsidRDefault="00B966D4" w:rsidP="00FF7B29">
      <w:pPr>
        <w:tabs>
          <w:tab w:val="left" w:pos="2760"/>
        </w:tabs>
        <w:rPr>
          <w:rFonts w:ascii="Verdana" w:hAnsi="Verdana" w:cs="Verdana"/>
          <w:color w:val="215868"/>
        </w:rPr>
      </w:pPr>
      <w:r>
        <w:rPr>
          <w:rFonts w:ascii="Verdana" w:hAnsi="Verdana" w:cs="Verdana"/>
          <w:color w:val="215868"/>
        </w:rPr>
        <w:t>Do not be mista</w:t>
      </w:r>
      <w:r w:rsidR="00860BE7">
        <w:rPr>
          <w:rFonts w:ascii="Verdana" w:hAnsi="Verdana" w:cs="Verdana"/>
          <w:color w:val="215868"/>
        </w:rPr>
        <w:t xml:space="preserve">ken.  This class is difficult, and many students who have earned As in English class over the years will find themselves challenged, and probably struggling at times.  There are no shortcuts to success, and no guarantees of success.  But perseverance and hard work have proven  to pay off for students over the years.  Over 80% of my AP Comp students have passed the AP Exam since I began teaching the class in 2011.   </w:t>
      </w:r>
    </w:p>
    <w:p w:rsidR="00787A0E" w:rsidRDefault="00787A0E" w:rsidP="00FF7B29">
      <w:pPr>
        <w:tabs>
          <w:tab w:val="left" w:pos="2760"/>
        </w:tabs>
        <w:rPr>
          <w:rFonts w:ascii="Verdana" w:hAnsi="Verdana" w:cs="Verdana"/>
          <w:color w:val="215868"/>
        </w:rPr>
      </w:pPr>
    </w:p>
    <w:p w:rsidR="00787A0E" w:rsidRDefault="00787A0E" w:rsidP="00FF7B29">
      <w:pPr>
        <w:tabs>
          <w:tab w:val="left" w:pos="2760"/>
        </w:tabs>
        <w:rPr>
          <w:rFonts w:ascii="Verdana" w:hAnsi="Verdana" w:cs="Verdana"/>
          <w:color w:val="215868"/>
        </w:rPr>
      </w:pPr>
    </w:p>
    <w:p w:rsidR="005D6EC8" w:rsidRDefault="005D6EC8" w:rsidP="00082693">
      <w:pPr>
        <w:tabs>
          <w:tab w:val="left" w:pos="2760"/>
        </w:tabs>
        <w:rPr>
          <w:rFonts w:ascii="Verdana" w:hAnsi="Verdana" w:cs="Verdana"/>
          <w:color w:val="215868"/>
        </w:rPr>
      </w:pPr>
    </w:p>
    <w:p w:rsidR="005D6EC8" w:rsidRDefault="005D6EC8" w:rsidP="00082693">
      <w:pPr>
        <w:tabs>
          <w:tab w:val="left" w:pos="2760"/>
        </w:tabs>
        <w:rPr>
          <w:rFonts w:ascii="Verdana" w:hAnsi="Verdana" w:cs="Verdana"/>
          <w:color w:val="215868"/>
        </w:rPr>
      </w:pPr>
    </w:p>
    <w:p w:rsidR="005D6EC8" w:rsidRDefault="005D6EC8" w:rsidP="00082693">
      <w:pPr>
        <w:tabs>
          <w:tab w:val="left" w:pos="2760"/>
        </w:tabs>
        <w:rPr>
          <w:rFonts w:ascii="Verdana" w:hAnsi="Verdana" w:cs="Verdana"/>
          <w:color w:val="215868"/>
        </w:rPr>
      </w:pPr>
    </w:p>
    <w:p w:rsidR="00AC004D" w:rsidRDefault="00AC004D" w:rsidP="00F02F37">
      <w:pPr>
        <w:ind w:firstLine="720"/>
        <w:rPr>
          <w:rFonts w:ascii="Verdana" w:hAnsi="Verdana" w:cs="Verdana"/>
          <w:color w:val="215868"/>
        </w:rPr>
      </w:pPr>
    </w:p>
    <w:p w:rsidR="00AC004D" w:rsidRPr="000916B4" w:rsidRDefault="00AC004D" w:rsidP="00AC004D">
      <w:pPr>
        <w:rPr>
          <w:rFonts w:ascii="Verdana" w:hAnsi="Verdana" w:cs="Verdana"/>
          <w:color w:val="215868"/>
        </w:rPr>
      </w:pPr>
      <w:r w:rsidRPr="000916B4">
        <w:rPr>
          <w:rFonts w:ascii="Verdana" w:hAnsi="Verdana" w:cs="Verdana"/>
          <w:b/>
          <w:color w:val="215868"/>
        </w:rPr>
        <w:t>Course Goals:</w:t>
      </w:r>
    </w:p>
    <w:p w:rsidR="00AC004D" w:rsidRPr="000916B4" w:rsidRDefault="00AC004D" w:rsidP="00AC004D">
      <w:pPr>
        <w:numPr>
          <w:ilvl w:val="0"/>
          <w:numId w:val="1"/>
        </w:numPr>
        <w:rPr>
          <w:rFonts w:ascii="Verdana" w:hAnsi="Verdana" w:cs="Verdana"/>
          <w:color w:val="215868"/>
        </w:rPr>
      </w:pPr>
      <w:r w:rsidRPr="000916B4">
        <w:rPr>
          <w:rFonts w:ascii="Verdana" w:hAnsi="Verdana" w:cs="Verdana"/>
          <w:color w:val="215868"/>
        </w:rPr>
        <w:t xml:space="preserve">To </w:t>
      </w:r>
      <w:r w:rsidR="00530CA8">
        <w:rPr>
          <w:rFonts w:ascii="Verdana" w:hAnsi="Verdana" w:cs="Verdana"/>
          <w:color w:val="215868"/>
        </w:rPr>
        <w:t xml:space="preserve">establish and </w:t>
      </w:r>
      <w:r w:rsidRPr="000916B4">
        <w:rPr>
          <w:rFonts w:ascii="Verdana" w:hAnsi="Verdana" w:cs="Verdana"/>
          <w:color w:val="215868"/>
        </w:rPr>
        <w:t>experience a respectful environment in which thinking, discussion and self-discovery take place.</w:t>
      </w:r>
    </w:p>
    <w:p w:rsidR="00403505" w:rsidRDefault="00403505" w:rsidP="00403505">
      <w:pPr>
        <w:numPr>
          <w:ilvl w:val="0"/>
          <w:numId w:val="1"/>
        </w:numPr>
        <w:rPr>
          <w:rFonts w:ascii="Verdana" w:hAnsi="Verdana" w:cs="Verdana"/>
          <w:color w:val="215868"/>
        </w:rPr>
      </w:pPr>
      <w:r>
        <w:rPr>
          <w:rFonts w:ascii="Verdana" w:hAnsi="Verdana" w:cs="Verdana"/>
          <w:color w:val="215868"/>
        </w:rPr>
        <w:t>To cultivate students whose attitudes, thinking, and dynamic involvement make the classroom a better place.</w:t>
      </w:r>
    </w:p>
    <w:p w:rsidR="00AC004D" w:rsidRPr="000916B4" w:rsidRDefault="00AC004D" w:rsidP="00AC004D">
      <w:pPr>
        <w:numPr>
          <w:ilvl w:val="0"/>
          <w:numId w:val="1"/>
        </w:numPr>
        <w:rPr>
          <w:rFonts w:ascii="Verdana" w:hAnsi="Verdana" w:cs="Verdana"/>
          <w:color w:val="215868"/>
        </w:rPr>
      </w:pPr>
      <w:r w:rsidRPr="000916B4">
        <w:rPr>
          <w:rFonts w:ascii="Verdana" w:hAnsi="Verdana" w:cs="Verdana"/>
          <w:color w:val="215868"/>
        </w:rPr>
        <w:t>To increase confidence, knowledge and ability as readers and writers.</w:t>
      </w:r>
    </w:p>
    <w:p w:rsidR="00AC004D" w:rsidRDefault="00AC004D" w:rsidP="00AC004D">
      <w:pPr>
        <w:numPr>
          <w:ilvl w:val="0"/>
          <w:numId w:val="1"/>
        </w:numPr>
        <w:rPr>
          <w:rFonts w:ascii="Verdana" w:hAnsi="Verdana" w:cs="Verdana"/>
          <w:color w:val="215868"/>
        </w:rPr>
      </w:pPr>
      <w:r w:rsidRPr="000916B4">
        <w:rPr>
          <w:rFonts w:ascii="Verdana" w:hAnsi="Verdana" w:cs="Verdana"/>
          <w:color w:val="215868"/>
        </w:rPr>
        <w:t>To express interpretations and opinions fearlessly and articulately.</w:t>
      </w:r>
    </w:p>
    <w:p w:rsidR="00F02F37" w:rsidRPr="000916B4" w:rsidRDefault="00F02F37" w:rsidP="00AC004D">
      <w:pPr>
        <w:numPr>
          <w:ilvl w:val="0"/>
          <w:numId w:val="1"/>
        </w:numPr>
        <w:rPr>
          <w:rFonts w:ascii="Verdana" w:hAnsi="Verdana" w:cs="Verdana"/>
          <w:color w:val="215868"/>
        </w:rPr>
      </w:pPr>
      <w:r>
        <w:rPr>
          <w:rFonts w:ascii="Verdana" w:hAnsi="Verdana" w:cs="Verdana"/>
          <w:color w:val="215868"/>
        </w:rPr>
        <w:t xml:space="preserve">To analyze, understand and utilize </w:t>
      </w:r>
      <w:r w:rsidR="006A7066">
        <w:rPr>
          <w:rFonts w:ascii="Verdana" w:hAnsi="Verdana" w:cs="Verdana"/>
          <w:color w:val="215868"/>
        </w:rPr>
        <w:t xml:space="preserve">rhetorical </w:t>
      </w:r>
      <w:r>
        <w:rPr>
          <w:rFonts w:ascii="Verdana" w:hAnsi="Verdana" w:cs="Verdana"/>
          <w:color w:val="215868"/>
        </w:rPr>
        <w:t>strategies</w:t>
      </w:r>
      <w:r w:rsidR="00530CA8">
        <w:rPr>
          <w:rFonts w:ascii="Verdana" w:hAnsi="Verdana" w:cs="Verdana"/>
          <w:color w:val="215868"/>
        </w:rPr>
        <w:t xml:space="preserve"> that</w:t>
      </w:r>
      <w:r>
        <w:rPr>
          <w:rFonts w:ascii="Verdana" w:hAnsi="Verdana" w:cs="Verdana"/>
          <w:color w:val="215868"/>
        </w:rPr>
        <w:t xml:space="preserve"> writers use to achieve purpose.</w:t>
      </w:r>
    </w:p>
    <w:p w:rsidR="0081770B" w:rsidRDefault="00A443EF" w:rsidP="00AC004D">
      <w:pPr>
        <w:numPr>
          <w:ilvl w:val="0"/>
          <w:numId w:val="1"/>
        </w:numPr>
        <w:rPr>
          <w:rFonts w:ascii="Verdana" w:hAnsi="Verdana" w:cs="Verdana"/>
          <w:color w:val="215868"/>
        </w:rPr>
      </w:pPr>
      <w:r>
        <w:rPr>
          <w:rFonts w:ascii="Verdana" w:hAnsi="Verdana" w:cs="Verdana"/>
          <w:color w:val="215868"/>
        </w:rPr>
        <w:t>To meet the demands of college-</w:t>
      </w:r>
      <w:r w:rsidR="0081770B">
        <w:rPr>
          <w:rFonts w:ascii="Verdana" w:hAnsi="Verdana" w:cs="Verdana"/>
          <w:color w:val="215868"/>
        </w:rPr>
        <w:t>level work and expec</w:t>
      </w:r>
      <w:r>
        <w:rPr>
          <w:rFonts w:ascii="Verdana" w:hAnsi="Verdana" w:cs="Verdana"/>
          <w:color w:val="215868"/>
        </w:rPr>
        <w:t>tations as a junior in MHS.</w:t>
      </w:r>
    </w:p>
    <w:p w:rsidR="00BA651C" w:rsidRDefault="00BA651C" w:rsidP="00AC004D">
      <w:pPr>
        <w:numPr>
          <w:ilvl w:val="0"/>
          <w:numId w:val="1"/>
        </w:numPr>
        <w:rPr>
          <w:rFonts w:ascii="Verdana" w:hAnsi="Verdana" w:cs="Verdana"/>
          <w:color w:val="215868"/>
        </w:rPr>
      </w:pPr>
      <w:r>
        <w:rPr>
          <w:rFonts w:ascii="Verdana" w:hAnsi="Verdana" w:cs="Verdana"/>
          <w:color w:val="215868"/>
        </w:rPr>
        <w:t>To prepare students for AP Exam success.</w:t>
      </w:r>
    </w:p>
    <w:p w:rsidR="00082693" w:rsidRDefault="00082693" w:rsidP="00AC004D">
      <w:pPr>
        <w:numPr>
          <w:ilvl w:val="0"/>
          <w:numId w:val="1"/>
        </w:numPr>
        <w:rPr>
          <w:rFonts w:ascii="Verdana" w:hAnsi="Verdana" w:cs="Verdana"/>
          <w:color w:val="215868"/>
        </w:rPr>
      </w:pPr>
      <w:r>
        <w:rPr>
          <w:rFonts w:ascii="Verdana" w:hAnsi="Verdana" w:cs="Verdana"/>
          <w:color w:val="215868"/>
        </w:rPr>
        <w:t>To enjoy a positive learning experience.</w:t>
      </w:r>
    </w:p>
    <w:p w:rsidR="0081770B" w:rsidRPr="000916B4" w:rsidRDefault="0081770B" w:rsidP="0081770B">
      <w:pPr>
        <w:rPr>
          <w:rFonts w:ascii="Verdana" w:hAnsi="Verdana" w:cs="Verdana"/>
          <w:color w:val="215868"/>
        </w:rPr>
      </w:pPr>
    </w:p>
    <w:p w:rsidR="00982B09" w:rsidRDefault="00982B09" w:rsidP="00ED3716">
      <w:pPr>
        <w:rPr>
          <w:rFonts w:ascii="Verdana" w:hAnsi="Verdana" w:cs="Verdana"/>
          <w:b/>
          <w:color w:val="215868"/>
        </w:rPr>
      </w:pPr>
    </w:p>
    <w:p w:rsidR="00ED3716" w:rsidRPr="000916B4" w:rsidRDefault="00ED3716" w:rsidP="00ED3716">
      <w:pPr>
        <w:rPr>
          <w:rFonts w:ascii="Verdana" w:hAnsi="Verdana" w:cs="Verdana"/>
          <w:b/>
          <w:color w:val="215868"/>
        </w:rPr>
      </w:pPr>
      <w:r w:rsidRPr="000916B4">
        <w:rPr>
          <w:rFonts w:ascii="Verdana" w:hAnsi="Verdana" w:cs="Verdana"/>
          <w:b/>
          <w:color w:val="215868"/>
        </w:rPr>
        <w:t>Expectations and Suggestions for Success:</w:t>
      </w:r>
    </w:p>
    <w:p w:rsidR="00ED3716" w:rsidRDefault="00ED3716" w:rsidP="00ED3716">
      <w:pPr>
        <w:rPr>
          <w:rFonts w:ascii="Verdana" w:hAnsi="Verdana" w:cs="Verdana"/>
          <w:b/>
          <w:color w:val="215868"/>
        </w:rPr>
        <w:sectPr w:rsidR="00ED3716" w:rsidSect="00860BE7">
          <w:type w:val="continuous"/>
          <w:pgSz w:w="12240" w:h="15840"/>
          <w:pgMar w:top="1440" w:right="1080" w:bottom="1440" w:left="1080" w:header="720" w:footer="864" w:gutter="0"/>
          <w:pgNumType w:start="1"/>
          <w:cols w:space="720"/>
          <w:noEndnote/>
          <w:docGrid w:linePitch="272"/>
        </w:sectPr>
      </w:pPr>
    </w:p>
    <w:p w:rsidR="00ED3716" w:rsidRPr="000916B4" w:rsidRDefault="00ED3716" w:rsidP="00ED3716">
      <w:pPr>
        <w:rPr>
          <w:rFonts w:ascii="Verdana" w:hAnsi="Verdana" w:cs="Verdana"/>
          <w:b/>
          <w:color w:val="215868"/>
        </w:rPr>
        <w:sectPr w:rsidR="00ED3716" w:rsidRPr="000916B4" w:rsidSect="003561CD">
          <w:type w:val="continuous"/>
          <w:pgSz w:w="12240" w:h="15840"/>
          <w:pgMar w:top="1440" w:right="1800" w:bottom="1440" w:left="1800" w:header="720" w:footer="864" w:gutter="0"/>
          <w:pgNumType w:start="1"/>
          <w:cols w:num="2" w:space="720"/>
          <w:noEndnote/>
          <w:docGrid w:linePitch="272"/>
        </w:sectPr>
      </w:pPr>
    </w:p>
    <w:p w:rsidR="006F528E" w:rsidRPr="000916B4" w:rsidRDefault="006F528E" w:rsidP="006F528E">
      <w:pPr>
        <w:numPr>
          <w:ilvl w:val="0"/>
          <w:numId w:val="2"/>
        </w:numPr>
        <w:rPr>
          <w:rFonts w:ascii="Verdana" w:hAnsi="Verdana" w:cs="Verdana"/>
          <w:color w:val="215868"/>
        </w:rPr>
      </w:pPr>
      <w:r w:rsidRPr="000916B4">
        <w:rPr>
          <w:rFonts w:ascii="Verdana" w:hAnsi="Verdana" w:cs="Verdana"/>
          <w:color w:val="215868"/>
        </w:rPr>
        <w:lastRenderedPageBreak/>
        <w:t>Read assigned material closely and thoroughly</w:t>
      </w:r>
    </w:p>
    <w:p w:rsidR="006F528E" w:rsidRPr="000916B4" w:rsidRDefault="006F528E" w:rsidP="006F528E">
      <w:pPr>
        <w:numPr>
          <w:ilvl w:val="0"/>
          <w:numId w:val="2"/>
        </w:numPr>
        <w:rPr>
          <w:rFonts w:ascii="Verdana" w:hAnsi="Verdana" w:cs="Verdana"/>
          <w:color w:val="215868"/>
        </w:rPr>
      </w:pPr>
      <w:r w:rsidRPr="000916B4">
        <w:rPr>
          <w:rFonts w:ascii="Verdana" w:hAnsi="Verdana" w:cs="Verdana"/>
          <w:color w:val="215868"/>
        </w:rPr>
        <w:t>Push yourself to think!</w:t>
      </w:r>
    </w:p>
    <w:p w:rsidR="006F528E" w:rsidRPr="000916B4" w:rsidRDefault="006F528E" w:rsidP="006F528E">
      <w:pPr>
        <w:numPr>
          <w:ilvl w:val="0"/>
          <w:numId w:val="2"/>
        </w:numPr>
        <w:rPr>
          <w:rFonts w:ascii="Verdana" w:hAnsi="Verdana" w:cs="Verdana"/>
          <w:color w:val="215868"/>
        </w:rPr>
      </w:pPr>
      <w:r w:rsidRPr="000916B4">
        <w:rPr>
          <w:rFonts w:ascii="Verdana" w:hAnsi="Verdana" w:cs="Verdana"/>
          <w:color w:val="215868"/>
        </w:rPr>
        <w:t>Push yourself to write!</w:t>
      </w:r>
    </w:p>
    <w:p w:rsidR="00ED3716" w:rsidRPr="000916B4" w:rsidRDefault="00ED3716" w:rsidP="00ED3716">
      <w:pPr>
        <w:numPr>
          <w:ilvl w:val="0"/>
          <w:numId w:val="2"/>
        </w:numPr>
        <w:rPr>
          <w:rFonts w:ascii="Verdana" w:hAnsi="Verdana" w:cs="Verdana"/>
          <w:color w:val="215868"/>
        </w:rPr>
      </w:pPr>
      <w:r w:rsidRPr="000916B4">
        <w:rPr>
          <w:rFonts w:ascii="Verdana" w:hAnsi="Verdana" w:cs="Verdana"/>
          <w:color w:val="215868"/>
        </w:rPr>
        <w:t>Voice ideas and opinions</w:t>
      </w:r>
    </w:p>
    <w:p w:rsidR="00ED3716" w:rsidRDefault="00ED3716" w:rsidP="00ED3716">
      <w:pPr>
        <w:numPr>
          <w:ilvl w:val="0"/>
          <w:numId w:val="2"/>
        </w:numPr>
        <w:rPr>
          <w:rFonts w:ascii="Verdana" w:hAnsi="Verdana" w:cs="Verdana"/>
          <w:color w:val="215868"/>
        </w:rPr>
      </w:pPr>
      <w:r w:rsidRPr="000916B4">
        <w:rPr>
          <w:rFonts w:ascii="Verdana" w:hAnsi="Verdana" w:cs="Verdana"/>
          <w:color w:val="215868"/>
        </w:rPr>
        <w:t>Be yourself</w:t>
      </w:r>
    </w:p>
    <w:p w:rsidR="00860BE7" w:rsidRPr="000916B4" w:rsidRDefault="00860BE7" w:rsidP="00860BE7">
      <w:pPr>
        <w:numPr>
          <w:ilvl w:val="0"/>
          <w:numId w:val="2"/>
        </w:numPr>
        <w:rPr>
          <w:rFonts w:ascii="Verdana" w:hAnsi="Verdana" w:cs="Verdana"/>
          <w:color w:val="215868"/>
        </w:rPr>
      </w:pPr>
      <w:r w:rsidRPr="000916B4">
        <w:rPr>
          <w:rFonts w:ascii="Verdana" w:hAnsi="Verdana" w:cs="Verdana"/>
          <w:color w:val="215868"/>
        </w:rPr>
        <w:t>Be consistent</w:t>
      </w:r>
      <w:r w:rsidRPr="000916B4">
        <w:rPr>
          <w:rFonts w:ascii="Verdana" w:hAnsi="Verdana" w:cs="Verdana"/>
          <w:color w:val="215868"/>
        </w:rPr>
        <w:tab/>
      </w:r>
    </w:p>
    <w:p w:rsidR="00860BE7" w:rsidRPr="000916B4" w:rsidRDefault="00860BE7" w:rsidP="00860BE7">
      <w:pPr>
        <w:numPr>
          <w:ilvl w:val="0"/>
          <w:numId w:val="2"/>
        </w:numPr>
        <w:rPr>
          <w:rFonts w:ascii="Verdana" w:hAnsi="Verdana" w:cs="Verdana"/>
          <w:color w:val="215868"/>
        </w:rPr>
      </w:pPr>
      <w:r w:rsidRPr="000916B4">
        <w:rPr>
          <w:rFonts w:ascii="Verdana" w:hAnsi="Verdana" w:cs="Verdana"/>
          <w:color w:val="215868"/>
        </w:rPr>
        <w:t>Ask questions</w:t>
      </w:r>
    </w:p>
    <w:p w:rsidR="00860BE7" w:rsidRPr="000916B4" w:rsidRDefault="00860BE7" w:rsidP="00860BE7">
      <w:pPr>
        <w:numPr>
          <w:ilvl w:val="0"/>
          <w:numId w:val="2"/>
        </w:numPr>
        <w:rPr>
          <w:rFonts w:ascii="Verdana" w:hAnsi="Verdana" w:cs="Verdana"/>
          <w:color w:val="215868"/>
        </w:rPr>
      </w:pPr>
      <w:r w:rsidRPr="000916B4">
        <w:rPr>
          <w:rFonts w:ascii="Verdana" w:hAnsi="Verdana" w:cs="Verdana"/>
          <w:color w:val="215868"/>
        </w:rPr>
        <w:t>Use your imagination</w:t>
      </w:r>
    </w:p>
    <w:p w:rsidR="00860BE7" w:rsidRPr="000916B4" w:rsidRDefault="00860BE7" w:rsidP="00860BE7">
      <w:pPr>
        <w:numPr>
          <w:ilvl w:val="0"/>
          <w:numId w:val="2"/>
        </w:numPr>
        <w:rPr>
          <w:rFonts w:ascii="Verdana" w:hAnsi="Verdana" w:cs="Verdana"/>
          <w:color w:val="215868"/>
        </w:rPr>
      </w:pPr>
      <w:r w:rsidRPr="000916B4">
        <w:rPr>
          <w:rFonts w:ascii="Verdana" w:hAnsi="Verdana" w:cs="Verdana"/>
          <w:color w:val="215868"/>
        </w:rPr>
        <w:t>Take risks</w:t>
      </w:r>
    </w:p>
    <w:p w:rsidR="00ED3716" w:rsidRPr="000916B4" w:rsidRDefault="00ED3716" w:rsidP="00ED3716">
      <w:pPr>
        <w:numPr>
          <w:ilvl w:val="0"/>
          <w:numId w:val="2"/>
        </w:numPr>
        <w:rPr>
          <w:rFonts w:ascii="Verdana" w:hAnsi="Verdana" w:cs="Verdana"/>
          <w:color w:val="215868"/>
        </w:rPr>
      </w:pPr>
      <w:r w:rsidRPr="000916B4">
        <w:rPr>
          <w:rFonts w:ascii="Verdana" w:hAnsi="Verdana" w:cs="Verdana"/>
          <w:color w:val="215868"/>
        </w:rPr>
        <w:t>Have a positive attitude</w:t>
      </w:r>
    </w:p>
    <w:p w:rsidR="00ED3716" w:rsidRDefault="00ED3716" w:rsidP="00ED3716">
      <w:pPr>
        <w:numPr>
          <w:ilvl w:val="0"/>
          <w:numId w:val="2"/>
        </w:numPr>
        <w:rPr>
          <w:rFonts w:ascii="Verdana" w:hAnsi="Verdana" w:cs="Verdana"/>
          <w:color w:val="215868"/>
        </w:rPr>
      </w:pPr>
      <w:r w:rsidRPr="000916B4">
        <w:rPr>
          <w:rFonts w:ascii="Verdana" w:hAnsi="Verdana" w:cs="Verdana"/>
          <w:color w:val="215868"/>
        </w:rPr>
        <w:t>Believe in yourself!</w:t>
      </w:r>
    </w:p>
    <w:p w:rsidR="006F528E" w:rsidRDefault="006F528E" w:rsidP="006F528E">
      <w:pPr>
        <w:rPr>
          <w:rFonts w:ascii="Verdana" w:hAnsi="Verdana" w:cs="Verdana"/>
          <w:color w:val="215868"/>
        </w:rPr>
      </w:pPr>
    </w:p>
    <w:p w:rsidR="006F528E" w:rsidRDefault="006F528E" w:rsidP="006F528E">
      <w:pPr>
        <w:rPr>
          <w:rFonts w:ascii="Verdana" w:hAnsi="Verdana" w:cs="Verdana"/>
          <w:color w:val="215868"/>
        </w:rPr>
      </w:pPr>
    </w:p>
    <w:p w:rsidR="00ED3716" w:rsidRPr="000916B4" w:rsidRDefault="00ED3716" w:rsidP="00ED3716">
      <w:pPr>
        <w:numPr>
          <w:ilvl w:val="0"/>
          <w:numId w:val="2"/>
        </w:numPr>
        <w:rPr>
          <w:rFonts w:ascii="Verdana" w:hAnsi="Verdana" w:cs="Verdana"/>
          <w:color w:val="215868"/>
        </w:rPr>
      </w:pPr>
      <w:r w:rsidRPr="000916B4">
        <w:rPr>
          <w:rFonts w:ascii="Verdana" w:hAnsi="Verdana" w:cs="Verdana"/>
          <w:color w:val="215868"/>
        </w:rPr>
        <w:lastRenderedPageBreak/>
        <w:t>Respect yourself</w:t>
      </w:r>
    </w:p>
    <w:p w:rsidR="00ED3716" w:rsidRDefault="00ED3716" w:rsidP="00ED3716">
      <w:pPr>
        <w:numPr>
          <w:ilvl w:val="0"/>
          <w:numId w:val="2"/>
        </w:numPr>
        <w:rPr>
          <w:rFonts w:ascii="Verdana" w:hAnsi="Verdana" w:cs="Verdana"/>
          <w:color w:val="215868"/>
        </w:rPr>
      </w:pPr>
      <w:r w:rsidRPr="000916B4">
        <w:rPr>
          <w:rFonts w:ascii="Verdana" w:hAnsi="Verdana" w:cs="Verdana"/>
          <w:color w:val="215868"/>
        </w:rPr>
        <w:t>Make good decisions</w:t>
      </w:r>
    </w:p>
    <w:p w:rsidR="006F528E" w:rsidRDefault="006F528E" w:rsidP="00ED3716">
      <w:pPr>
        <w:numPr>
          <w:ilvl w:val="0"/>
          <w:numId w:val="2"/>
        </w:numPr>
        <w:rPr>
          <w:rFonts w:ascii="Verdana" w:hAnsi="Verdana" w:cs="Verdana"/>
          <w:color w:val="215868"/>
        </w:rPr>
      </w:pPr>
      <w:r>
        <w:rPr>
          <w:rFonts w:ascii="Verdana" w:hAnsi="Verdana" w:cs="Verdana"/>
          <w:color w:val="215868"/>
        </w:rPr>
        <w:t>Do more than you think is necessary</w:t>
      </w:r>
    </w:p>
    <w:p w:rsidR="006F528E" w:rsidRPr="000916B4" w:rsidRDefault="006F528E" w:rsidP="00ED3716">
      <w:pPr>
        <w:numPr>
          <w:ilvl w:val="0"/>
          <w:numId w:val="2"/>
        </w:numPr>
        <w:rPr>
          <w:rFonts w:ascii="Verdana" w:hAnsi="Verdana" w:cs="Verdana"/>
          <w:color w:val="215868"/>
        </w:rPr>
      </w:pPr>
      <w:r>
        <w:rPr>
          <w:rFonts w:ascii="Verdana" w:hAnsi="Verdana" w:cs="Verdana"/>
          <w:color w:val="215868"/>
        </w:rPr>
        <w:t>Communicate with me</w:t>
      </w:r>
    </w:p>
    <w:p w:rsidR="00ED3716" w:rsidRPr="000916B4" w:rsidRDefault="00ED3716" w:rsidP="00ED3716">
      <w:pPr>
        <w:numPr>
          <w:ilvl w:val="0"/>
          <w:numId w:val="2"/>
        </w:numPr>
        <w:rPr>
          <w:rFonts w:ascii="Verdana" w:hAnsi="Verdana" w:cs="Verdana"/>
          <w:color w:val="215868"/>
        </w:rPr>
      </w:pPr>
      <w:r w:rsidRPr="000916B4">
        <w:rPr>
          <w:rFonts w:ascii="Verdana" w:hAnsi="Verdana" w:cs="Verdana"/>
          <w:color w:val="215868"/>
        </w:rPr>
        <w:t>Listen – to both classmates and teacher</w:t>
      </w:r>
    </w:p>
    <w:p w:rsidR="00ED3716" w:rsidRPr="000916B4" w:rsidRDefault="00ED3716" w:rsidP="00ED3716">
      <w:pPr>
        <w:numPr>
          <w:ilvl w:val="0"/>
          <w:numId w:val="2"/>
        </w:numPr>
        <w:rPr>
          <w:rFonts w:ascii="Verdana" w:hAnsi="Verdana" w:cs="Verdana"/>
          <w:color w:val="215868"/>
        </w:rPr>
      </w:pPr>
      <w:r w:rsidRPr="000916B4">
        <w:rPr>
          <w:rFonts w:ascii="Verdana" w:hAnsi="Verdana" w:cs="Verdana"/>
          <w:color w:val="215868"/>
        </w:rPr>
        <w:t>Be responsible</w:t>
      </w:r>
    </w:p>
    <w:p w:rsidR="00ED3716" w:rsidRPr="000916B4" w:rsidRDefault="00ED3716" w:rsidP="00ED3716">
      <w:pPr>
        <w:numPr>
          <w:ilvl w:val="0"/>
          <w:numId w:val="2"/>
        </w:numPr>
        <w:rPr>
          <w:rFonts w:ascii="Verdana" w:hAnsi="Verdana" w:cs="Verdana"/>
          <w:color w:val="215868"/>
        </w:rPr>
      </w:pPr>
      <w:r w:rsidRPr="000916B4">
        <w:rPr>
          <w:rFonts w:ascii="Verdana" w:hAnsi="Verdana" w:cs="Verdana"/>
          <w:color w:val="215868"/>
        </w:rPr>
        <w:t>Do homework</w:t>
      </w:r>
    </w:p>
    <w:p w:rsidR="00ED3716" w:rsidRPr="000916B4" w:rsidRDefault="00ED3716" w:rsidP="00ED3716">
      <w:pPr>
        <w:numPr>
          <w:ilvl w:val="0"/>
          <w:numId w:val="2"/>
        </w:numPr>
        <w:rPr>
          <w:rFonts w:ascii="Verdana" w:hAnsi="Verdana" w:cs="Verdana"/>
          <w:color w:val="215868"/>
        </w:rPr>
      </w:pPr>
      <w:r w:rsidRPr="000916B4">
        <w:rPr>
          <w:rFonts w:ascii="Verdana" w:hAnsi="Verdana" w:cs="Verdana"/>
          <w:color w:val="215868"/>
        </w:rPr>
        <w:t>Be a positive influence</w:t>
      </w:r>
    </w:p>
    <w:p w:rsidR="00ED3716" w:rsidRPr="000916B4" w:rsidRDefault="00ED3716" w:rsidP="00ED3716">
      <w:pPr>
        <w:numPr>
          <w:ilvl w:val="0"/>
          <w:numId w:val="2"/>
        </w:numPr>
        <w:rPr>
          <w:rFonts w:ascii="Verdana" w:hAnsi="Verdana" w:cs="Verdana"/>
          <w:color w:val="215868"/>
        </w:rPr>
      </w:pPr>
      <w:r w:rsidRPr="000916B4">
        <w:rPr>
          <w:rFonts w:ascii="Verdana" w:hAnsi="Verdana" w:cs="Verdana"/>
          <w:color w:val="215868"/>
        </w:rPr>
        <w:t>Let yourself laugh!</w:t>
      </w:r>
    </w:p>
    <w:p w:rsidR="00ED3716" w:rsidRDefault="00ED3716" w:rsidP="00ED3716">
      <w:pPr>
        <w:numPr>
          <w:ilvl w:val="0"/>
          <w:numId w:val="2"/>
        </w:numPr>
        <w:rPr>
          <w:rFonts w:ascii="Verdana" w:hAnsi="Verdana" w:cs="Verdana"/>
          <w:color w:val="215868"/>
        </w:rPr>
      </w:pPr>
      <w:r w:rsidRPr="000916B4">
        <w:rPr>
          <w:rFonts w:ascii="Verdana" w:hAnsi="Verdana" w:cs="Verdana"/>
          <w:color w:val="215868"/>
        </w:rPr>
        <w:t>Trust me</w:t>
      </w:r>
    </w:p>
    <w:p w:rsidR="00ED3716" w:rsidRPr="000916B4" w:rsidRDefault="00ED3716" w:rsidP="00ED3716">
      <w:pPr>
        <w:rPr>
          <w:rFonts w:ascii="Verdana" w:hAnsi="Verdana" w:cs="Verdana"/>
          <w:color w:val="215868"/>
        </w:rPr>
      </w:pPr>
    </w:p>
    <w:p w:rsidR="00ED3716" w:rsidRPr="000916B4" w:rsidRDefault="00ED3716" w:rsidP="00ED3716">
      <w:pPr>
        <w:rPr>
          <w:rFonts w:ascii="Verdana" w:hAnsi="Verdana" w:cs="Verdana"/>
          <w:color w:val="215868"/>
        </w:rPr>
      </w:pPr>
    </w:p>
    <w:p w:rsidR="00ED3716" w:rsidRDefault="00ED3716" w:rsidP="00ED3716">
      <w:pPr>
        <w:rPr>
          <w:rFonts w:ascii="Verdana" w:hAnsi="Verdana" w:cs="Verdana"/>
          <w:color w:val="215868"/>
        </w:rPr>
        <w:sectPr w:rsidR="00ED3716" w:rsidSect="003561CD">
          <w:type w:val="continuous"/>
          <w:pgSz w:w="12240" w:h="15840"/>
          <w:pgMar w:top="1440" w:right="1800" w:bottom="1440" w:left="1800" w:header="720" w:footer="864" w:gutter="0"/>
          <w:pgNumType w:start="1"/>
          <w:cols w:num="2" w:space="720"/>
          <w:noEndnote/>
          <w:docGrid w:linePitch="272"/>
        </w:sectPr>
      </w:pPr>
    </w:p>
    <w:p w:rsidR="00982B09" w:rsidRPr="000916B4" w:rsidRDefault="00982B09" w:rsidP="00982B09">
      <w:pPr>
        <w:ind w:firstLine="720"/>
        <w:rPr>
          <w:rFonts w:ascii="Verdana" w:hAnsi="Verdana" w:cs="Verdana"/>
          <w:color w:val="215868"/>
        </w:rPr>
      </w:pPr>
      <w:r w:rsidRPr="000916B4">
        <w:rPr>
          <w:rFonts w:ascii="Verdana" w:hAnsi="Verdana" w:cs="Verdana"/>
          <w:b/>
          <w:color w:val="215868"/>
        </w:rPr>
        <w:lastRenderedPageBreak/>
        <w:t xml:space="preserve">Attendance:  </w:t>
      </w:r>
      <w:r w:rsidRPr="000916B4">
        <w:rPr>
          <w:rFonts w:ascii="Verdana" w:hAnsi="Verdana" w:cs="Verdana"/>
          <w:color w:val="215868"/>
        </w:rPr>
        <w:t xml:space="preserve">you must be in class in order to be consistent, stay organized and succeed.   If you are absent, </w:t>
      </w:r>
      <w:r>
        <w:rPr>
          <w:rFonts w:ascii="Verdana" w:hAnsi="Verdana" w:cs="Verdana"/>
          <w:color w:val="215868"/>
        </w:rPr>
        <w:t>stay updated online and by talking to your classmates.</w:t>
      </w:r>
      <w:r w:rsidRPr="000916B4">
        <w:rPr>
          <w:rFonts w:ascii="Verdana" w:hAnsi="Verdana" w:cs="Verdana"/>
          <w:color w:val="215868"/>
        </w:rPr>
        <w:t xml:space="preserve">  It is your responsibility to make up missed assignments promptly.  Typically, 1-2 days is sufficient, but see me to arrange additional time if necessary.</w:t>
      </w:r>
    </w:p>
    <w:p w:rsidR="00982B09" w:rsidRDefault="00982B09" w:rsidP="00982B09">
      <w:pPr>
        <w:rPr>
          <w:rFonts w:ascii="Verdana" w:hAnsi="Verdana" w:cs="Verdana"/>
          <w:color w:val="215868"/>
        </w:rPr>
      </w:pPr>
      <w:r w:rsidRPr="000916B4">
        <w:rPr>
          <w:rFonts w:ascii="Verdana" w:hAnsi="Verdana" w:cs="Verdana"/>
          <w:color w:val="215868"/>
        </w:rPr>
        <w:tab/>
        <w:t>Remember, too, the MHS attendance policy:  more than 8 absences means automatic loss of credit for the class.  Avoid course failure by bringing notes for excused absences to the office on a timely basis.</w:t>
      </w:r>
    </w:p>
    <w:p w:rsidR="00982B09" w:rsidRDefault="00982B09" w:rsidP="00982B09">
      <w:pPr>
        <w:rPr>
          <w:rFonts w:ascii="Verdana" w:hAnsi="Verdana" w:cs="Verdana"/>
          <w:color w:val="215868"/>
        </w:rPr>
      </w:pPr>
    </w:p>
    <w:p w:rsidR="00982B09" w:rsidRPr="00860BE7" w:rsidRDefault="00982B09" w:rsidP="00982B09">
      <w:pPr>
        <w:ind w:firstLine="720"/>
        <w:rPr>
          <w:rFonts w:ascii="Verdana" w:hAnsi="Verdana" w:cs="Verdana"/>
          <w:color w:val="215868"/>
        </w:rPr>
      </w:pPr>
      <w:r w:rsidRPr="00860BE7">
        <w:rPr>
          <w:rFonts w:ascii="Verdana" w:hAnsi="Verdana" w:cs="Verdana"/>
          <w:b/>
          <w:color w:val="215868"/>
        </w:rPr>
        <w:t>Extra Help:</w:t>
      </w:r>
      <w:r w:rsidRPr="00860BE7">
        <w:rPr>
          <w:rFonts w:ascii="Verdana" w:hAnsi="Verdana" w:cs="Verdana"/>
          <w:color w:val="215868"/>
        </w:rPr>
        <w:t xml:space="preserve">  will be available </w:t>
      </w:r>
      <w:r w:rsidR="00BA651C" w:rsidRPr="00860BE7">
        <w:rPr>
          <w:rFonts w:ascii="Verdana" w:hAnsi="Verdana" w:cs="Verdana"/>
          <w:color w:val="215868"/>
        </w:rPr>
        <w:t>Monday</w:t>
      </w:r>
      <w:r w:rsidRPr="00860BE7">
        <w:rPr>
          <w:rFonts w:ascii="Verdana" w:hAnsi="Verdana" w:cs="Verdana"/>
          <w:color w:val="215868"/>
        </w:rPr>
        <w:t xml:space="preserve"> - </w:t>
      </w:r>
      <w:r w:rsidR="00BA651C" w:rsidRPr="00860BE7">
        <w:rPr>
          <w:rFonts w:ascii="Verdana" w:hAnsi="Verdana" w:cs="Verdana"/>
          <w:color w:val="215868"/>
        </w:rPr>
        <w:t>Wednesday</w:t>
      </w:r>
      <w:r w:rsidRPr="00860BE7">
        <w:rPr>
          <w:rFonts w:ascii="Verdana" w:hAnsi="Verdana" w:cs="Verdana"/>
          <w:color w:val="215868"/>
        </w:rPr>
        <w:t xml:space="preserve"> after school in room 112 from 2:30 – 3:00 and until 3:15 on </w:t>
      </w:r>
      <w:r w:rsidR="00B966D4" w:rsidRPr="00860BE7">
        <w:rPr>
          <w:rFonts w:ascii="Verdana" w:hAnsi="Verdana" w:cs="Verdana"/>
          <w:color w:val="215868"/>
        </w:rPr>
        <w:t>Thursdays</w:t>
      </w:r>
      <w:r w:rsidRPr="00860BE7">
        <w:rPr>
          <w:rFonts w:ascii="Verdana" w:hAnsi="Verdana" w:cs="Verdana"/>
          <w:color w:val="215868"/>
        </w:rPr>
        <w:t>.  See me to make other arrangements if necessary.  **Do not allow yourself to get confused, frustrated or overwhelmed!  Ask for help when you need it.</w:t>
      </w:r>
    </w:p>
    <w:p w:rsidR="00982B09" w:rsidRPr="00860BE7" w:rsidRDefault="00982B09" w:rsidP="00982B09">
      <w:pPr>
        <w:rPr>
          <w:rFonts w:ascii="Verdana" w:hAnsi="Verdana" w:cs="Verdana"/>
          <w:color w:val="215868"/>
        </w:rPr>
      </w:pPr>
    </w:p>
    <w:p w:rsidR="00982B09" w:rsidRDefault="00982B09" w:rsidP="00982B09">
      <w:pPr>
        <w:ind w:firstLine="720"/>
        <w:rPr>
          <w:rFonts w:ascii="Verdana" w:hAnsi="Verdana" w:cs="Verdana"/>
          <w:color w:val="215868"/>
        </w:rPr>
      </w:pPr>
      <w:r w:rsidRPr="00860BE7">
        <w:rPr>
          <w:rFonts w:ascii="Verdana" w:hAnsi="Verdana" w:cs="Verdana"/>
          <w:b/>
          <w:color w:val="215868"/>
        </w:rPr>
        <w:t>Materials</w:t>
      </w:r>
      <w:r w:rsidRPr="00860BE7">
        <w:rPr>
          <w:rFonts w:ascii="Verdana" w:hAnsi="Verdana" w:cs="Verdana"/>
          <w:color w:val="215868"/>
        </w:rPr>
        <w:t>:  3-ring binder (2”) with composition paper, a sturdy folder, and whatever else you know works for you, such as pencils, pens, highlighters, index cards, sticky notes etc</w:t>
      </w:r>
      <w:r>
        <w:rPr>
          <w:rFonts w:ascii="Verdana" w:hAnsi="Verdana" w:cs="Verdana"/>
          <w:color w:val="215868"/>
        </w:rPr>
        <w:t>.</w:t>
      </w:r>
    </w:p>
    <w:p w:rsidR="00982B09" w:rsidRDefault="00982B09" w:rsidP="00982B09">
      <w:pPr>
        <w:rPr>
          <w:rFonts w:ascii="Verdana" w:hAnsi="Verdana" w:cs="Verdana"/>
          <w:color w:val="215868"/>
        </w:rPr>
      </w:pPr>
    </w:p>
    <w:p w:rsidR="00982B09" w:rsidRDefault="00982B09" w:rsidP="00982B09">
      <w:pPr>
        <w:ind w:firstLine="720"/>
        <w:rPr>
          <w:rFonts w:ascii="Verdana" w:hAnsi="Verdana" w:cs="Verdana"/>
          <w:color w:val="215868"/>
        </w:rPr>
      </w:pPr>
      <w:r w:rsidRPr="000916B4">
        <w:rPr>
          <w:rFonts w:ascii="Verdana" w:hAnsi="Verdana" w:cs="Verdana"/>
          <w:b/>
          <w:color w:val="215868"/>
        </w:rPr>
        <w:t xml:space="preserve">Course Grades:  </w:t>
      </w:r>
      <w:r w:rsidRPr="000916B4">
        <w:rPr>
          <w:rFonts w:ascii="Verdana" w:hAnsi="Verdana" w:cs="Verdana"/>
          <w:color w:val="215868"/>
        </w:rPr>
        <w:t xml:space="preserve">Marking period grades will be calculated </w:t>
      </w:r>
      <w:r>
        <w:rPr>
          <w:rFonts w:ascii="Verdana" w:hAnsi="Verdana" w:cs="Verdana"/>
          <w:color w:val="215868"/>
        </w:rPr>
        <w:t xml:space="preserve">by dividing total points earned </w:t>
      </w:r>
      <w:r w:rsidRPr="00860BE7">
        <w:rPr>
          <w:rFonts w:ascii="Verdana" w:hAnsi="Verdana" w:cs="Verdana"/>
          <w:color w:val="215868"/>
        </w:rPr>
        <w:t>by</w:t>
      </w:r>
      <w:r>
        <w:rPr>
          <w:rFonts w:ascii="Verdana" w:hAnsi="Verdana" w:cs="Verdana"/>
          <w:color w:val="215868"/>
        </w:rPr>
        <w:t xml:space="preserve"> total points allotted.  In general, marking period grades will break down as follows: tests &amp; quizzes 40-45%; essays</w:t>
      </w:r>
      <w:r w:rsidR="00B966D4">
        <w:rPr>
          <w:rFonts w:ascii="Verdana" w:hAnsi="Verdana" w:cs="Verdana"/>
          <w:color w:val="215868"/>
        </w:rPr>
        <w:t xml:space="preserve">, projects and other </w:t>
      </w:r>
      <w:r>
        <w:rPr>
          <w:rFonts w:ascii="Verdana" w:hAnsi="Verdana" w:cs="Verdana"/>
          <w:color w:val="215868"/>
        </w:rPr>
        <w:t xml:space="preserve">writing assignments 40-45%; learning activities (in class) and homework assignments 10-20%.  </w:t>
      </w:r>
    </w:p>
    <w:p w:rsidR="00982B09" w:rsidRDefault="00982B09" w:rsidP="00403505">
      <w:pPr>
        <w:ind w:left="720"/>
        <w:rPr>
          <w:rFonts w:ascii="Verdana" w:hAnsi="Verdana" w:cs="Verdana"/>
          <w:b/>
          <w:color w:val="215868"/>
        </w:rPr>
      </w:pPr>
    </w:p>
    <w:p w:rsidR="00982B09" w:rsidRDefault="00982B09" w:rsidP="00403505">
      <w:pPr>
        <w:ind w:left="720"/>
        <w:rPr>
          <w:rFonts w:ascii="Verdana" w:hAnsi="Verdana" w:cs="Verdana"/>
          <w:b/>
          <w:color w:val="215868"/>
        </w:rPr>
      </w:pPr>
    </w:p>
    <w:p w:rsidR="00982B09" w:rsidRDefault="00982B09" w:rsidP="00403505">
      <w:pPr>
        <w:ind w:left="720"/>
        <w:rPr>
          <w:rFonts w:ascii="Verdana" w:hAnsi="Verdana" w:cs="Verdana"/>
          <w:b/>
          <w:color w:val="215868"/>
        </w:rPr>
      </w:pPr>
    </w:p>
    <w:p w:rsidR="00982B09" w:rsidRDefault="00982B09" w:rsidP="00403505">
      <w:pPr>
        <w:ind w:left="720"/>
        <w:rPr>
          <w:rFonts w:ascii="Verdana" w:hAnsi="Verdana" w:cs="Verdana"/>
          <w:b/>
          <w:color w:val="215868"/>
        </w:rPr>
      </w:pPr>
    </w:p>
    <w:p w:rsidR="00982B09" w:rsidRDefault="00982B09" w:rsidP="00403505">
      <w:pPr>
        <w:ind w:left="720"/>
        <w:rPr>
          <w:rFonts w:ascii="Verdana" w:hAnsi="Verdana" w:cs="Verdana"/>
          <w:b/>
          <w:color w:val="215868"/>
        </w:rPr>
      </w:pPr>
    </w:p>
    <w:p w:rsidR="00081CF5" w:rsidRPr="000916B4" w:rsidRDefault="003561CD" w:rsidP="00403505">
      <w:pPr>
        <w:ind w:left="720"/>
        <w:rPr>
          <w:rFonts w:ascii="Verdana" w:hAnsi="Verdana" w:cs="Verdana"/>
          <w:b/>
          <w:color w:val="215868"/>
        </w:rPr>
      </w:pPr>
      <w:r>
        <w:rPr>
          <w:rFonts w:ascii="Verdana" w:hAnsi="Verdana" w:cs="Verdana"/>
          <w:b/>
          <w:color w:val="215868"/>
        </w:rPr>
        <w:t>C</w:t>
      </w:r>
      <w:r w:rsidR="00207941" w:rsidRPr="000916B4">
        <w:rPr>
          <w:rFonts w:ascii="Verdana" w:hAnsi="Verdana" w:cs="Verdana"/>
          <w:b/>
          <w:color w:val="215868"/>
        </w:rPr>
        <w:t>lass Rules:</w:t>
      </w:r>
    </w:p>
    <w:p w:rsidR="00207941" w:rsidRPr="00FF4D23" w:rsidRDefault="00207941" w:rsidP="00403505">
      <w:pPr>
        <w:numPr>
          <w:ilvl w:val="0"/>
          <w:numId w:val="3"/>
        </w:numPr>
        <w:ind w:left="1440"/>
        <w:rPr>
          <w:rFonts w:ascii="Verdana" w:hAnsi="Verdana" w:cs="Verdana"/>
          <w:color w:val="215868"/>
        </w:rPr>
      </w:pPr>
      <w:r w:rsidRPr="00FF4D23">
        <w:rPr>
          <w:rFonts w:ascii="Verdana" w:hAnsi="Verdana" w:cs="Verdana"/>
          <w:i/>
          <w:color w:val="215868"/>
        </w:rPr>
        <w:t>Be on time and be prepared</w:t>
      </w:r>
      <w:r w:rsidR="00844547" w:rsidRPr="00FF4D23">
        <w:rPr>
          <w:rFonts w:ascii="Verdana" w:hAnsi="Verdana" w:cs="Verdana"/>
          <w:color w:val="215868"/>
        </w:rPr>
        <w:t xml:space="preserve"> – A</w:t>
      </w:r>
      <w:r w:rsidRPr="00FF4D23">
        <w:rPr>
          <w:rFonts w:ascii="Verdana" w:hAnsi="Verdana" w:cs="Verdana"/>
          <w:color w:val="215868"/>
        </w:rPr>
        <w:t xml:space="preserve">rrive </w:t>
      </w:r>
      <w:r w:rsidR="00910FF4" w:rsidRPr="00FF4D23">
        <w:rPr>
          <w:rFonts w:ascii="Verdana" w:hAnsi="Verdana" w:cs="Verdana"/>
          <w:color w:val="215868"/>
        </w:rPr>
        <w:t xml:space="preserve">before the bell </w:t>
      </w:r>
      <w:r w:rsidRPr="00FF4D23">
        <w:rPr>
          <w:rFonts w:ascii="Verdana" w:hAnsi="Verdana" w:cs="Verdana"/>
          <w:color w:val="215868"/>
        </w:rPr>
        <w:t xml:space="preserve">with materials for class, including </w:t>
      </w:r>
      <w:r w:rsidR="00910FF4" w:rsidRPr="00FF4D23">
        <w:rPr>
          <w:rFonts w:ascii="Verdana" w:hAnsi="Verdana" w:cs="Verdana"/>
          <w:color w:val="215868"/>
        </w:rPr>
        <w:t xml:space="preserve">charged laptop, </w:t>
      </w:r>
      <w:r w:rsidRPr="00FF4D23">
        <w:rPr>
          <w:rFonts w:ascii="Verdana" w:hAnsi="Verdana" w:cs="Verdana"/>
          <w:color w:val="215868"/>
        </w:rPr>
        <w:t>books, notebooks, homework, pencil/pen… without a pass you are late</w:t>
      </w:r>
      <w:r w:rsidR="00AC6991" w:rsidRPr="00FF4D23">
        <w:rPr>
          <w:rFonts w:ascii="Verdana" w:hAnsi="Verdana" w:cs="Verdana"/>
          <w:color w:val="215868"/>
        </w:rPr>
        <w:t>, no exceptions.</w:t>
      </w:r>
      <w:r w:rsidR="009E5041" w:rsidRPr="00FF4D23">
        <w:rPr>
          <w:rFonts w:ascii="Verdana" w:hAnsi="Verdana" w:cs="Verdana"/>
          <w:color w:val="215868"/>
        </w:rPr>
        <w:t xml:space="preserve">  Remember:  three lates are an ab</w:t>
      </w:r>
      <w:r w:rsidR="00EB3A13" w:rsidRPr="00FF4D23">
        <w:rPr>
          <w:rFonts w:ascii="Verdana" w:hAnsi="Verdana" w:cs="Verdana"/>
          <w:color w:val="215868"/>
        </w:rPr>
        <w:t>sence</w:t>
      </w:r>
      <w:r w:rsidR="00910FF4" w:rsidRPr="00FF4D23">
        <w:rPr>
          <w:rFonts w:ascii="Verdana" w:hAnsi="Verdana" w:cs="Verdana"/>
          <w:color w:val="215868"/>
        </w:rPr>
        <w:t>.</w:t>
      </w:r>
      <w:r w:rsidR="00EB3A13" w:rsidRPr="00FF4D23">
        <w:rPr>
          <w:rFonts w:ascii="Verdana" w:hAnsi="Verdana" w:cs="Verdana"/>
          <w:color w:val="215868"/>
        </w:rPr>
        <w:t xml:space="preserve"> </w:t>
      </w:r>
    </w:p>
    <w:p w:rsidR="00207941" w:rsidRPr="00C46941" w:rsidRDefault="00207941" w:rsidP="00403505">
      <w:pPr>
        <w:numPr>
          <w:ilvl w:val="0"/>
          <w:numId w:val="3"/>
        </w:numPr>
        <w:ind w:left="1440"/>
        <w:rPr>
          <w:rFonts w:ascii="Verdana" w:hAnsi="Verdana" w:cs="Verdana"/>
          <w:color w:val="215868"/>
        </w:rPr>
      </w:pPr>
      <w:r w:rsidRPr="00FF4D23">
        <w:rPr>
          <w:rFonts w:ascii="Verdana" w:hAnsi="Verdana" w:cs="Verdana"/>
          <w:i/>
          <w:color w:val="215868"/>
        </w:rPr>
        <w:t>Be polite</w:t>
      </w:r>
      <w:r w:rsidRPr="00FF4D23">
        <w:rPr>
          <w:rFonts w:ascii="Verdana" w:hAnsi="Verdana" w:cs="Verdana"/>
          <w:color w:val="215868"/>
        </w:rPr>
        <w:t xml:space="preserve"> </w:t>
      </w:r>
      <w:r w:rsidR="00AC6991" w:rsidRPr="00FF4D23">
        <w:rPr>
          <w:rFonts w:ascii="Verdana" w:hAnsi="Verdana" w:cs="Verdana"/>
          <w:color w:val="215868"/>
        </w:rPr>
        <w:t xml:space="preserve">– </w:t>
      </w:r>
      <w:r w:rsidR="00844547" w:rsidRPr="00FF4D23">
        <w:rPr>
          <w:rFonts w:ascii="Verdana" w:hAnsi="Verdana" w:cs="Verdana"/>
          <w:color w:val="215868"/>
        </w:rPr>
        <w:t>N</w:t>
      </w:r>
      <w:r w:rsidR="00AC6991" w:rsidRPr="00FF4D23">
        <w:rPr>
          <w:rFonts w:ascii="Verdana" w:hAnsi="Verdana" w:cs="Verdana"/>
          <w:color w:val="215868"/>
        </w:rPr>
        <w:t xml:space="preserve">astiness, </w:t>
      </w:r>
      <w:r w:rsidR="00AC6991" w:rsidRPr="00C46941">
        <w:rPr>
          <w:rFonts w:ascii="Verdana" w:hAnsi="Verdana" w:cs="Verdana"/>
          <w:color w:val="215868"/>
        </w:rPr>
        <w:t>personal attacks, taunting or teasing</w:t>
      </w:r>
      <w:r w:rsidR="00844547" w:rsidRPr="00C46941">
        <w:rPr>
          <w:rFonts w:ascii="Verdana" w:hAnsi="Verdana" w:cs="Verdana"/>
          <w:color w:val="215868"/>
        </w:rPr>
        <w:t xml:space="preserve"> will not be tolerated</w:t>
      </w:r>
      <w:r w:rsidR="00AC6991" w:rsidRPr="00C46941">
        <w:rPr>
          <w:rFonts w:ascii="Verdana" w:hAnsi="Verdana" w:cs="Verdana"/>
          <w:color w:val="215868"/>
        </w:rPr>
        <w:t>.  We learn together, the classroom is our community.  Respect it.</w:t>
      </w:r>
    </w:p>
    <w:p w:rsidR="00207941" w:rsidRPr="00C46941" w:rsidRDefault="00207941" w:rsidP="00403505">
      <w:pPr>
        <w:numPr>
          <w:ilvl w:val="0"/>
          <w:numId w:val="3"/>
        </w:numPr>
        <w:ind w:left="1440"/>
        <w:rPr>
          <w:rFonts w:ascii="Verdana" w:hAnsi="Verdana" w:cs="Verdana"/>
          <w:color w:val="215868"/>
        </w:rPr>
      </w:pPr>
      <w:r w:rsidRPr="00C46941">
        <w:rPr>
          <w:rFonts w:ascii="Verdana" w:hAnsi="Verdana" w:cs="Verdana"/>
          <w:i/>
          <w:color w:val="215868"/>
        </w:rPr>
        <w:t>Be honest</w:t>
      </w:r>
      <w:r w:rsidR="00AC6991" w:rsidRPr="00C46941">
        <w:rPr>
          <w:rFonts w:ascii="Verdana" w:hAnsi="Verdana" w:cs="Verdana"/>
          <w:color w:val="215868"/>
        </w:rPr>
        <w:t xml:space="preserve"> – </w:t>
      </w:r>
      <w:r w:rsidR="00844547" w:rsidRPr="00C46941">
        <w:rPr>
          <w:rFonts w:ascii="Verdana" w:hAnsi="Verdana" w:cs="Verdana"/>
          <w:color w:val="215868"/>
        </w:rPr>
        <w:t>L</w:t>
      </w:r>
      <w:r w:rsidR="00AC6991" w:rsidRPr="00C46941">
        <w:rPr>
          <w:rFonts w:ascii="Verdana" w:hAnsi="Verdana" w:cs="Verdana"/>
          <w:color w:val="215868"/>
        </w:rPr>
        <w:t xml:space="preserve">iars, cheats, and thieves lose respect, trust, privileges, grades and status.  </w:t>
      </w:r>
      <w:r w:rsidR="00643C60" w:rsidRPr="00C46941">
        <w:rPr>
          <w:rFonts w:ascii="Verdana" w:hAnsi="Verdana" w:cs="Verdana"/>
          <w:color w:val="215868"/>
        </w:rPr>
        <w:t>See below for additional information.</w:t>
      </w:r>
    </w:p>
    <w:p w:rsidR="00AC6991" w:rsidRPr="00C46941" w:rsidRDefault="00AC6991" w:rsidP="00403505">
      <w:pPr>
        <w:numPr>
          <w:ilvl w:val="0"/>
          <w:numId w:val="3"/>
        </w:numPr>
        <w:ind w:left="1440"/>
        <w:rPr>
          <w:rFonts w:ascii="Verdana" w:hAnsi="Verdana" w:cs="Verdana"/>
          <w:color w:val="215868"/>
        </w:rPr>
      </w:pPr>
      <w:r w:rsidRPr="00C46941">
        <w:rPr>
          <w:rFonts w:ascii="Verdana" w:hAnsi="Verdana" w:cs="Verdana"/>
          <w:i/>
          <w:color w:val="215868"/>
        </w:rPr>
        <w:t>No food or drink in class (except water).</w:t>
      </w:r>
      <w:r w:rsidR="00910FF4" w:rsidRPr="00C46941">
        <w:rPr>
          <w:rFonts w:ascii="Verdana" w:hAnsi="Verdana" w:cs="Verdana"/>
          <w:i/>
          <w:color w:val="215868"/>
        </w:rPr>
        <w:t xml:space="preserve"> ***</w:t>
      </w:r>
    </w:p>
    <w:p w:rsidR="00AC6991" w:rsidRPr="00C46941" w:rsidRDefault="00AC6991" w:rsidP="00403505">
      <w:pPr>
        <w:numPr>
          <w:ilvl w:val="0"/>
          <w:numId w:val="3"/>
        </w:numPr>
        <w:ind w:left="1440"/>
        <w:rPr>
          <w:rFonts w:ascii="Verdana" w:hAnsi="Verdana" w:cs="Verdana"/>
          <w:color w:val="215868"/>
        </w:rPr>
      </w:pPr>
      <w:r w:rsidRPr="00C46941">
        <w:rPr>
          <w:rFonts w:ascii="Verdana" w:hAnsi="Verdana" w:cs="Verdana"/>
          <w:i/>
          <w:color w:val="215868"/>
        </w:rPr>
        <w:t xml:space="preserve">No </w:t>
      </w:r>
      <w:r w:rsidR="006F528E" w:rsidRPr="00C46941">
        <w:rPr>
          <w:rFonts w:ascii="Verdana" w:hAnsi="Verdana" w:cs="Verdana"/>
          <w:i/>
          <w:color w:val="215868"/>
        </w:rPr>
        <w:t xml:space="preserve">wearing </w:t>
      </w:r>
      <w:r w:rsidR="00910FF4" w:rsidRPr="00C46941">
        <w:rPr>
          <w:rFonts w:ascii="Verdana" w:hAnsi="Verdana" w:cs="Verdana"/>
          <w:i/>
          <w:color w:val="215868"/>
        </w:rPr>
        <w:t xml:space="preserve">earbuds, </w:t>
      </w:r>
      <w:r w:rsidRPr="00C46941">
        <w:rPr>
          <w:rFonts w:ascii="Verdana" w:hAnsi="Verdana" w:cs="Verdana"/>
          <w:i/>
          <w:color w:val="215868"/>
        </w:rPr>
        <w:t>hats or hoods.</w:t>
      </w:r>
    </w:p>
    <w:p w:rsidR="00AC6991" w:rsidRPr="00C46941" w:rsidRDefault="00AC6991" w:rsidP="00403505">
      <w:pPr>
        <w:numPr>
          <w:ilvl w:val="0"/>
          <w:numId w:val="3"/>
        </w:numPr>
        <w:ind w:left="1440"/>
        <w:rPr>
          <w:rFonts w:ascii="Verdana" w:hAnsi="Verdana" w:cs="Verdana"/>
          <w:color w:val="215868"/>
        </w:rPr>
      </w:pPr>
      <w:r w:rsidRPr="00C46941">
        <w:rPr>
          <w:rFonts w:ascii="Verdana" w:hAnsi="Verdana" w:cs="Verdana"/>
          <w:i/>
          <w:color w:val="215868"/>
        </w:rPr>
        <w:t>No sleeping or slumping.</w:t>
      </w:r>
    </w:p>
    <w:p w:rsidR="00AC6991" w:rsidRPr="000916B4" w:rsidRDefault="00AC6991" w:rsidP="00403505">
      <w:pPr>
        <w:numPr>
          <w:ilvl w:val="0"/>
          <w:numId w:val="3"/>
        </w:numPr>
        <w:ind w:left="1440"/>
        <w:rPr>
          <w:rFonts w:ascii="Verdana" w:hAnsi="Verdana" w:cs="Verdana"/>
          <w:color w:val="215868"/>
        </w:rPr>
      </w:pPr>
      <w:r w:rsidRPr="000916B4">
        <w:rPr>
          <w:rFonts w:ascii="Verdana" w:hAnsi="Verdana" w:cs="Verdana"/>
          <w:i/>
          <w:color w:val="215868"/>
        </w:rPr>
        <w:t>Keep the classroom clean.  Pick up after yourself.</w:t>
      </w:r>
    </w:p>
    <w:p w:rsidR="00AC6991" w:rsidRPr="00EB6444" w:rsidRDefault="00AC6991" w:rsidP="00403505">
      <w:pPr>
        <w:numPr>
          <w:ilvl w:val="0"/>
          <w:numId w:val="3"/>
        </w:numPr>
        <w:ind w:left="1440"/>
        <w:rPr>
          <w:rFonts w:ascii="Verdana" w:hAnsi="Verdana" w:cs="Verdana"/>
          <w:color w:val="215868"/>
        </w:rPr>
      </w:pPr>
      <w:r w:rsidRPr="000916B4">
        <w:rPr>
          <w:rFonts w:ascii="Verdana" w:hAnsi="Verdana" w:cs="Verdana"/>
          <w:i/>
          <w:color w:val="215868"/>
        </w:rPr>
        <w:t>Ask for permission to open windows or blinds</w:t>
      </w:r>
      <w:r w:rsidR="009E5041" w:rsidRPr="000916B4">
        <w:rPr>
          <w:rFonts w:ascii="Verdana" w:hAnsi="Verdana" w:cs="Verdana"/>
          <w:i/>
          <w:color w:val="215868"/>
        </w:rPr>
        <w:t>, use computers etc.</w:t>
      </w:r>
    </w:p>
    <w:p w:rsidR="00EB6444" w:rsidRPr="00C46941" w:rsidRDefault="00A443EF" w:rsidP="00403505">
      <w:pPr>
        <w:numPr>
          <w:ilvl w:val="0"/>
          <w:numId w:val="3"/>
        </w:numPr>
        <w:ind w:left="1440"/>
        <w:rPr>
          <w:rFonts w:ascii="Verdana" w:hAnsi="Verdana" w:cs="Verdana"/>
          <w:color w:val="215868"/>
        </w:rPr>
      </w:pPr>
      <w:r w:rsidRPr="00C46941">
        <w:rPr>
          <w:rFonts w:ascii="Verdana" w:hAnsi="Verdana" w:cs="Verdana"/>
          <w:i/>
          <w:color w:val="215868"/>
        </w:rPr>
        <w:t>Turn</w:t>
      </w:r>
      <w:r w:rsidR="00EB6444" w:rsidRPr="00C46941">
        <w:rPr>
          <w:rFonts w:ascii="Verdana" w:hAnsi="Verdana" w:cs="Verdana"/>
          <w:i/>
          <w:color w:val="215868"/>
        </w:rPr>
        <w:t xml:space="preserve"> cell phones off</w:t>
      </w:r>
      <w:r w:rsidRPr="00C46941">
        <w:rPr>
          <w:rFonts w:ascii="Verdana" w:hAnsi="Verdana" w:cs="Verdana"/>
          <w:i/>
          <w:color w:val="215868"/>
        </w:rPr>
        <w:t>.  H</w:t>
      </w:r>
      <w:r w:rsidR="00C32B21" w:rsidRPr="00C46941">
        <w:rPr>
          <w:rFonts w:ascii="Verdana" w:hAnsi="Verdana" w:cs="Verdana"/>
          <w:i/>
          <w:color w:val="215868"/>
        </w:rPr>
        <w:t>ave them available for use</w:t>
      </w:r>
      <w:r w:rsidRPr="00C46941">
        <w:rPr>
          <w:rFonts w:ascii="Verdana" w:hAnsi="Verdana" w:cs="Verdana"/>
          <w:i/>
          <w:color w:val="215868"/>
        </w:rPr>
        <w:t xml:space="preserve"> in class</w:t>
      </w:r>
      <w:r w:rsidR="00C32B21" w:rsidRPr="00C46941">
        <w:rPr>
          <w:rFonts w:ascii="Verdana" w:hAnsi="Verdana" w:cs="Verdana"/>
          <w:i/>
          <w:color w:val="215868"/>
        </w:rPr>
        <w:t xml:space="preserve"> as instructed.</w:t>
      </w:r>
    </w:p>
    <w:p w:rsidR="00FF4D23" w:rsidRPr="00C46941" w:rsidRDefault="00FF4D23" w:rsidP="00FF4D23">
      <w:pPr>
        <w:numPr>
          <w:ilvl w:val="0"/>
          <w:numId w:val="3"/>
        </w:numPr>
        <w:ind w:left="1440"/>
        <w:rPr>
          <w:rFonts w:ascii="Verdana" w:hAnsi="Verdana" w:cs="Verdana"/>
        </w:rPr>
      </w:pPr>
      <w:r w:rsidRPr="00C46941">
        <w:rPr>
          <w:rFonts w:ascii="Verdana" w:hAnsi="Verdana" w:cs="Verdana"/>
          <w:i/>
        </w:rPr>
        <w:t>No unauthorized audio or video recordings in class, as stated by Manasquan Board of Ed policy #5516.</w:t>
      </w:r>
    </w:p>
    <w:p w:rsidR="00982B09" w:rsidRPr="00C46941" w:rsidRDefault="00982B09" w:rsidP="009E5041">
      <w:pPr>
        <w:rPr>
          <w:rFonts w:ascii="Verdana" w:hAnsi="Verdana" w:cs="Verdana"/>
          <w:b/>
          <w:color w:val="215868"/>
        </w:rPr>
      </w:pPr>
    </w:p>
    <w:p w:rsidR="00982B09" w:rsidRPr="00C46941" w:rsidRDefault="00982B09" w:rsidP="009E5041">
      <w:pPr>
        <w:rPr>
          <w:rFonts w:ascii="Verdana" w:hAnsi="Verdana" w:cs="Verdana"/>
          <w:b/>
          <w:color w:val="215868"/>
        </w:rPr>
      </w:pPr>
    </w:p>
    <w:p w:rsidR="009E5041" w:rsidRPr="00C46941" w:rsidRDefault="00643C60" w:rsidP="00982B09">
      <w:pPr>
        <w:ind w:firstLine="720"/>
        <w:rPr>
          <w:rFonts w:ascii="Verdana" w:hAnsi="Verdana" w:cs="Verdana"/>
          <w:color w:val="215868"/>
        </w:rPr>
      </w:pPr>
      <w:r w:rsidRPr="00C46941">
        <w:rPr>
          <w:rFonts w:ascii="Verdana" w:hAnsi="Verdana" w:cs="Verdana"/>
          <w:b/>
          <w:color w:val="215868"/>
        </w:rPr>
        <w:t>Academic Dishonesty:</w:t>
      </w:r>
      <w:r w:rsidR="0085690A" w:rsidRPr="00C46941">
        <w:rPr>
          <w:rFonts w:ascii="Verdana" w:hAnsi="Verdana" w:cs="Verdana"/>
          <w:b/>
          <w:color w:val="215868"/>
        </w:rPr>
        <w:t xml:space="preserve"> </w:t>
      </w:r>
      <w:r w:rsidR="0085690A" w:rsidRPr="00C46941">
        <w:rPr>
          <w:rFonts w:ascii="Verdana" w:hAnsi="Verdana" w:cs="Verdana"/>
          <w:color w:val="215868"/>
        </w:rPr>
        <w:t xml:space="preserve"> Y</w:t>
      </w:r>
      <w:r w:rsidR="00E42403" w:rsidRPr="00C46941">
        <w:rPr>
          <w:rFonts w:ascii="Verdana" w:hAnsi="Verdana" w:cs="Verdana"/>
          <w:color w:val="215868"/>
        </w:rPr>
        <w:t>ou will pay a heavy price if you choose to take the dishonest route.   Cheating comes in many forms, ranging from cop</w:t>
      </w:r>
      <w:r w:rsidR="001D62B7" w:rsidRPr="00C46941">
        <w:rPr>
          <w:rFonts w:ascii="Verdana" w:hAnsi="Verdana" w:cs="Verdana"/>
          <w:color w:val="215868"/>
        </w:rPr>
        <w:t xml:space="preserve">ying another student’s homework </w:t>
      </w:r>
      <w:r w:rsidR="00E42403" w:rsidRPr="00C46941">
        <w:rPr>
          <w:rFonts w:ascii="Verdana" w:hAnsi="Verdana" w:cs="Verdana"/>
          <w:color w:val="215868"/>
        </w:rPr>
        <w:t xml:space="preserve">to copying and pasting ideas from the Internet and passing them off as your own.  Your best bet is to trust yourself, </w:t>
      </w:r>
      <w:r w:rsidR="00164938" w:rsidRPr="00C46941">
        <w:rPr>
          <w:rFonts w:ascii="Verdana" w:hAnsi="Verdana" w:cs="Verdana"/>
          <w:color w:val="215868"/>
        </w:rPr>
        <w:t xml:space="preserve">think for yourself and do your own work (see suggestions on side one).  If you cheat, a referral slip will be written, </w:t>
      </w:r>
      <w:r w:rsidRPr="00C46941">
        <w:rPr>
          <w:rFonts w:ascii="Verdana" w:hAnsi="Verdana" w:cs="Verdana"/>
          <w:color w:val="215868"/>
        </w:rPr>
        <w:t xml:space="preserve">your parents and the administration </w:t>
      </w:r>
      <w:r w:rsidR="00164938" w:rsidRPr="00C46941">
        <w:rPr>
          <w:rFonts w:ascii="Verdana" w:hAnsi="Verdana" w:cs="Verdana"/>
          <w:color w:val="215868"/>
        </w:rPr>
        <w:t>will be notified, and</w:t>
      </w:r>
      <w:r w:rsidRPr="00C46941">
        <w:rPr>
          <w:rFonts w:ascii="Verdana" w:hAnsi="Verdana" w:cs="Verdana"/>
          <w:color w:val="215868"/>
        </w:rPr>
        <w:t xml:space="preserve"> you will lose credit on </w:t>
      </w:r>
      <w:r w:rsidR="00164938" w:rsidRPr="00C46941">
        <w:rPr>
          <w:rFonts w:ascii="Verdana" w:hAnsi="Verdana" w:cs="Verdana"/>
          <w:color w:val="215868"/>
        </w:rPr>
        <w:t xml:space="preserve">that </w:t>
      </w:r>
      <w:r w:rsidRPr="00C46941">
        <w:rPr>
          <w:rFonts w:ascii="Verdana" w:hAnsi="Verdana" w:cs="Verdana"/>
          <w:color w:val="215868"/>
        </w:rPr>
        <w:t>assignment, putting your grade at terrible risk.  Be honest.</w:t>
      </w:r>
    </w:p>
    <w:p w:rsidR="006600CB" w:rsidRPr="00C46941" w:rsidRDefault="00403505" w:rsidP="00403505">
      <w:pPr>
        <w:tabs>
          <w:tab w:val="left" w:pos="2190"/>
        </w:tabs>
        <w:rPr>
          <w:rFonts w:ascii="Verdana" w:hAnsi="Verdana" w:cs="Verdana"/>
          <w:b/>
          <w:color w:val="215868"/>
        </w:rPr>
      </w:pPr>
      <w:r w:rsidRPr="00C46941">
        <w:rPr>
          <w:rFonts w:ascii="Verdana" w:hAnsi="Verdana" w:cs="Verdana"/>
          <w:b/>
          <w:color w:val="215868"/>
        </w:rPr>
        <w:tab/>
      </w:r>
    </w:p>
    <w:p w:rsidR="003561CD" w:rsidRPr="00C46941" w:rsidRDefault="00576BA6" w:rsidP="00922E93">
      <w:pPr>
        <w:ind w:firstLine="720"/>
        <w:rPr>
          <w:rFonts w:ascii="Verdana" w:hAnsi="Verdana" w:cs="Verdana"/>
          <w:color w:val="215868"/>
        </w:rPr>
      </w:pPr>
      <w:r w:rsidRPr="00C46941">
        <w:rPr>
          <w:rFonts w:ascii="Verdana" w:hAnsi="Verdana" w:cs="Verdana"/>
          <w:b/>
          <w:color w:val="215868"/>
        </w:rPr>
        <w:t xml:space="preserve">Classwork &amp; </w:t>
      </w:r>
      <w:r w:rsidR="003561CD" w:rsidRPr="00C46941">
        <w:rPr>
          <w:rFonts w:ascii="Verdana" w:hAnsi="Verdana" w:cs="Verdana"/>
          <w:b/>
          <w:color w:val="215868"/>
        </w:rPr>
        <w:t>Homework:</w:t>
      </w:r>
      <w:r w:rsidR="003561CD" w:rsidRPr="00C46941">
        <w:rPr>
          <w:rFonts w:ascii="Verdana" w:hAnsi="Verdana" w:cs="Verdana"/>
          <w:color w:val="215868"/>
        </w:rPr>
        <w:t xml:space="preserve">  is critical for any student who expects to succeed in class.  It should be done completely and thoughtfully before you enter class.  Not copied, not scribbled while sitting in the hall, not emailed</w:t>
      </w:r>
      <w:r w:rsidR="00B966D4" w:rsidRPr="00C46941">
        <w:rPr>
          <w:rFonts w:ascii="Verdana" w:hAnsi="Verdana" w:cs="Verdana"/>
          <w:color w:val="215868"/>
        </w:rPr>
        <w:t xml:space="preserve"> to me</w:t>
      </w:r>
      <w:r w:rsidR="003561CD" w:rsidRPr="00C46941">
        <w:rPr>
          <w:rFonts w:ascii="Verdana" w:hAnsi="Verdana" w:cs="Verdana"/>
          <w:color w:val="215868"/>
        </w:rPr>
        <w:t>.  It should be in your possession.  You will be informed when HW will be collected, when it should be typed, or when it will be checked but remain in your binder</w:t>
      </w:r>
      <w:r w:rsidR="00B966D4" w:rsidRPr="00C46941">
        <w:rPr>
          <w:rFonts w:ascii="Verdana" w:hAnsi="Verdana" w:cs="Verdana"/>
          <w:color w:val="215868"/>
        </w:rPr>
        <w:t xml:space="preserve"> or on your tablet</w:t>
      </w:r>
      <w:r w:rsidR="003561CD" w:rsidRPr="00C46941">
        <w:rPr>
          <w:rFonts w:ascii="Verdana" w:hAnsi="Verdana" w:cs="Verdana"/>
          <w:color w:val="215868"/>
        </w:rPr>
        <w:t>.  Follow instructions accordingly.</w:t>
      </w:r>
      <w:r w:rsidR="00922E93" w:rsidRPr="00C46941">
        <w:rPr>
          <w:rFonts w:ascii="Verdana" w:hAnsi="Verdana" w:cs="Verdana"/>
          <w:color w:val="215868"/>
        </w:rPr>
        <w:t xml:space="preserve">  Homework grades will be assigned as follows:</w:t>
      </w:r>
      <w:r w:rsidR="003561CD" w:rsidRPr="00C46941">
        <w:rPr>
          <w:rFonts w:ascii="Verdana" w:hAnsi="Verdana" w:cs="Verdana"/>
          <w:color w:val="215868"/>
        </w:rPr>
        <w:t xml:space="preserve"> </w:t>
      </w:r>
      <w:r w:rsidRPr="00C46941">
        <w:rPr>
          <w:rFonts w:ascii="Verdana" w:hAnsi="Verdana" w:cs="Verdana"/>
          <w:color w:val="215868"/>
        </w:rPr>
        <w:t xml:space="preserve">5 points when work is completed sufficiently and 0 when not completed.  If your work is completed but insufficient, your grade </w:t>
      </w:r>
      <w:r w:rsidR="00E12FD1" w:rsidRPr="00C46941">
        <w:rPr>
          <w:rFonts w:ascii="Verdana" w:hAnsi="Verdana" w:cs="Verdana"/>
          <w:color w:val="215868"/>
        </w:rPr>
        <w:t xml:space="preserve">of 2-4 </w:t>
      </w:r>
      <w:r w:rsidRPr="00C46941">
        <w:rPr>
          <w:rFonts w:ascii="Verdana" w:hAnsi="Verdana" w:cs="Verdana"/>
          <w:color w:val="215868"/>
        </w:rPr>
        <w:t>is my judgment.</w:t>
      </w:r>
    </w:p>
    <w:p w:rsidR="006600CB" w:rsidRPr="00C46941" w:rsidRDefault="006600CB" w:rsidP="006600CB">
      <w:pPr>
        <w:rPr>
          <w:rFonts w:ascii="Verdana" w:hAnsi="Verdana" w:cs="Verdana"/>
          <w:b/>
          <w:color w:val="215868"/>
        </w:rPr>
      </w:pPr>
    </w:p>
    <w:p w:rsidR="006600CB" w:rsidRPr="00C46941" w:rsidRDefault="00EA00D8" w:rsidP="006600CB">
      <w:pPr>
        <w:rPr>
          <w:rFonts w:ascii="Verdana" w:hAnsi="Verdana" w:cs="Verdana"/>
          <w:b/>
          <w:color w:val="215868"/>
        </w:rPr>
      </w:pPr>
      <w:r w:rsidRPr="00C46941">
        <w:rPr>
          <w:rFonts w:ascii="Verdana" w:hAnsi="Verdana" w:cs="Verdana"/>
          <w:b/>
          <w:noProof/>
          <w:color w:val="215868"/>
        </w:rPr>
        <mc:AlternateContent>
          <mc:Choice Requires="wps">
            <w:drawing>
              <wp:anchor distT="0" distB="0" distL="114300" distR="114300" simplePos="0" relativeHeight="251657728" behindDoc="0" locked="0" layoutInCell="1" allowOverlap="1">
                <wp:simplePos x="0" y="0"/>
                <wp:positionH relativeFrom="column">
                  <wp:posOffset>19050</wp:posOffset>
                </wp:positionH>
                <wp:positionV relativeFrom="paragraph">
                  <wp:posOffset>83820</wp:posOffset>
                </wp:positionV>
                <wp:extent cx="62293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shapetype w14:anchorId="1093A6F2" id="_x0000_t32" coordsize="21600,21600" o:spt="32" o:oned="t" path="m,l21600,21600e" filled="f">
                <v:path arrowok="t" fillok="f" o:connecttype="none"/>
                <o:lock v:ext="edit" shapetype="t"/>
              </v:shapetype>
              <v:shape id="AutoShape 2" o:spid="_x0000_s1026" type="#_x0000_t32" style="position:absolute;margin-left:1.5pt;margin-top:6.6pt;width:49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Hj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OE/T5cMMlKOjLyL5mKiNdZ+56pE3CmydIaJpXamkBOGVSUIZcny2&#10;ztMi+Zjgq0q1FV0X9O8kGgq8nKWzkGBVJ5h3+jBrmn3ZGXQkfoPCL/QInvswow6SBbCWE7a52o6I&#10;7mJD8U56PGgM6Fyty4r8WMbLzWKzyCZZOt9MsriqJk/bMpvMt8mnWfVQlWWV/PTUkixvBWNcenbj&#10;uibZ363D9eFcFu22sLcxRO/Rw7yA7PgfSAdlvZiXtdgrdt6ZUXHY0BB8fU3+Cdzfwb5/8+tfAAAA&#10;//8DAFBLAwQUAAYACAAAACEAA4u11dsAAAAHAQAADwAAAGRycy9kb3ducmV2LnhtbEyPwU7DMAyG&#10;70i8Q2QkLmhL1wHaStNpQuLAkW0SV6/x2kLjVE26lj09Rhzg6O+3fn/ON5Nr1Zn60Hg2sJgnoIhL&#10;bxuuDBz2L7MVqBCRLbaeycAXBdgU11c5ZtaP/EbnXayUlHDI0EAdY5dpHcqaHIa574glO/neYZSx&#10;r7TtcZRy1+o0SR61w4blQo0dPddUfu4GZ4DC8LBItmtXHV4v4917evkYu70xtzfT9glUpCn+LcOP&#10;vqhDIU5HP7ANqjWwlE+i4GUKSuL16l7A8RfoItf//YtvAAAA//8DAFBLAQItABQABgAIAAAAIQC2&#10;gziS/gAAAOEBAAATAAAAAAAAAAAAAAAAAAAAAABbQ29udGVudF9UeXBlc10ueG1sUEsBAi0AFAAG&#10;AAgAAAAhADj9If/WAAAAlAEAAAsAAAAAAAAAAAAAAAAALwEAAF9yZWxzLy5yZWxzUEsBAi0AFAAG&#10;AAgAAAAhAKA5MeMeAgAAOwQAAA4AAAAAAAAAAAAAAAAALgIAAGRycy9lMm9Eb2MueG1sUEsBAi0A&#10;FAAGAAgAAAAhAAOLtdXbAAAABwEAAA8AAAAAAAAAAAAAAAAAeAQAAGRycy9kb3ducmV2LnhtbFBL&#10;BQYAAAAABAAEAPMAAACABQAAAAA=&#10;"/>
            </w:pict>
          </mc:Fallback>
        </mc:AlternateContent>
      </w:r>
    </w:p>
    <w:p w:rsidR="005D6EC8" w:rsidRPr="00C46941" w:rsidRDefault="005D6EC8" w:rsidP="0081770B">
      <w:pPr>
        <w:rPr>
          <w:rFonts w:ascii="Verdana" w:hAnsi="Verdana" w:cs="Verdana"/>
          <w:color w:val="215868"/>
        </w:rPr>
      </w:pPr>
    </w:p>
    <w:p w:rsidR="006F528E" w:rsidRPr="006F528E" w:rsidRDefault="006F528E" w:rsidP="006F528E">
      <w:pPr>
        <w:rPr>
          <w:rFonts w:ascii="Verdana" w:hAnsi="Verdana" w:cs="Verdana"/>
        </w:rPr>
      </w:pPr>
      <w:r w:rsidRPr="00C46941">
        <w:rPr>
          <w:rFonts w:ascii="Verdana" w:hAnsi="Verdana" w:cs="Verdana"/>
          <w:b/>
        </w:rPr>
        <w:t>Dear Parents:</w:t>
      </w:r>
      <w:r w:rsidRPr="00C46941">
        <w:rPr>
          <w:rFonts w:ascii="Verdana" w:hAnsi="Verdana" w:cs="Verdana"/>
        </w:rPr>
        <w:t xml:space="preserve">  Thanks for taking the ti</w:t>
      </w:r>
      <w:r w:rsidR="000C7122" w:rsidRPr="00C46941">
        <w:rPr>
          <w:rFonts w:ascii="Verdana" w:hAnsi="Verdana" w:cs="Verdana"/>
        </w:rPr>
        <w:t xml:space="preserve">me to glance over these pages.  </w:t>
      </w:r>
      <w:r w:rsidR="00C46941">
        <w:rPr>
          <w:rFonts w:ascii="Verdana" w:hAnsi="Verdana" w:cs="Verdana"/>
        </w:rPr>
        <w:t>Remember, fe</w:t>
      </w:r>
      <w:r w:rsidR="00B966D4">
        <w:rPr>
          <w:rFonts w:ascii="Verdana" w:hAnsi="Verdana" w:cs="Verdana"/>
        </w:rPr>
        <w:t xml:space="preserve">el free to </w:t>
      </w:r>
      <w:r w:rsidRPr="006F528E">
        <w:rPr>
          <w:rFonts w:ascii="Verdana" w:hAnsi="Verdana" w:cs="Verdana"/>
        </w:rPr>
        <w:t xml:space="preserve">contact me anytime you have questions or concerns about your child’s progress. </w:t>
      </w:r>
      <w:r w:rsidR="00B966D4">
        <w:rPr>
          <w:rFonts w:ascii="Verdana" w:hAnsi="Verdana" w:cs="Verdana"/>
        </w:rPr>
        <w:t>Contact info</w:t>
      </w:r>
      <w:r w:rsidRPr="006F528E">
        <w:rPr>
          <w:rFonts w:ascii="Verdana" w:hAnsi="Verdana" w:cs="Verdana"/>
        </w:rPr>
        <w:t xml:space="preserve"> </w:t>
      </w:r>
      <w:r w:rsidR="00B966D4">
        <w:rPr>
          <w:rFonts w:ascii="Verdana" w:hAnsi="Verdana" w:cs="Verdana"/>
        </w:rPr>
        <w:t xml:space="preserve">via phone:  732-528-8820 X1807; </w:t>
      </w:r>
      <w:r w:rsidR="00B966D4" w:rsidRPr="006F528E">
        <w:rPr>
          <w:rFonts w:ascii="Verdana" w:hAnsi="Verdana" w:cs="Verdana"/>
        </w:rPr>
        <w:t xml:space="preserve">via email: </w:t>
      </w:r>
      <w:hyperlink r:id="rId8" w:history="1">
        <w:r w:rsidR="00B966D4" w:rsidRPr="006F528E">
          <w:rPr>
            <w:rFonts w:ascii="Verdana" w:hAnsi="Verdana" w:cs="Verdana"/>
            <w:color w:val="0000FF"/>
            <w:u w:val="single"/>
          </w:rPr>
          <w:t>jmawn@manasquanboe.org</w:t>
        </w:r>
      </w:hyperlink>
      <w:r w:rsidR="00B966D4">
        <w:rPr>
          <w:rFonts w:ascii="Verdana" w:hAnsi="Verdana" w:cs="Verdana"/>
          <w:color w:val="0000FF"/>
          <w:u w:val="single"/>
        </w:rPr>
        <w:t>.</w:t>
      </w:r>
    </w:p>
    <w:p w:rsidR="006F528E" w:rsidRPr="006F528E" w:rsidRDefault="006F528E" w:rsidP="006F528E">
      <w:pPr>
        <w:rPr>
          <w:rFonts w:ascii="Verdana" w:hAnsi="Verdana" w:cs="Verdana"/>
        </w:rPr>
      </w:pPr>
    </w:p>
    <w:p w:rsidR="006F528E" w:rsidRPr="006F528E" w:rsidRDefault="000C7122" w:rsidP="006F528E">
      <w:pPr>
        <w:rPr>
          <w:rFonts w:ascii="Verdana" w:hAnsi="Verdana" w:cs="Verdana"/>
        </w:rPr>
      </w:pPr>
      <w:r>
        <w:rPr>
          <w:rFonts w:ascii="Verdana" w:hAnsi="Verdana" w:cs="Verdana"/>
        </w:rPr>
        <w:t xml:space="preserve">Also, </w:t>
      </w:r>
      <w:r w:rsidR="00082693">
        <w:rPr>
          <w:rFonts w:ascii="Verdana" w:hAnsi="Verdana" w:cs="Verdana"/>
        </w:rPr>
        <w:t xml:space="preserve">you </w:t>
      </w:r>
      <w:r w:rsidR="006F528E" w:rsidRPr="006F528E">
        <w:rPr>
          <w:rFonts w:ascii="Verdana" w:hAnsi="Verdana" w:cs="Verdana"/>
        </w:rPr>
        <w:t>can keep track of your child’s progress through</w:t>
      </w:r>
      <w:r w:rsidR="00B966D4">
        <w:rPr>
          <w:rFonts w:ascii="Verdana" w:hAnsi="Verdana" w:cs="Verdana"/>
        </w:rPr>
        <w:t xml:space="preserve"> Canvas and </w:t>
      </w:r>
      <w:r w:rsidR="006F528E" w:rsidRPr="006F528E">
        <w:rPr>
          <w:rFonts w:ascii="Verdana" w:hAnsi="Verdana" w:cs="Verdana"/>
        </w:rPr>
        <w:t xml:space="preserve">Parent Portal on the </w:t>
      </w:r>
      <w:r w:rsidR="00B966D4">
        <w:rPr>
          <w:rFonts w:ascii="Verdana" w:hAnsi="Verdana" w:cs="Verdana"/>
        </w:rPr>
        <w:t>MHS website.  Assignments and resources are available in Canvas; grades are available through Parent Portal.</w:t>
      </w:r>
    </w:p>
    <w:p w:rsidR="006F528E" w:rsidRPr="006F528E" w:rsidRDefault="006F528E" w:rsidP="006F528E">
      <w:pPr>
        <w:rPr>
          <w:rFonts w:ascii="Verdana" w:hAnsi="Verdana" w:cs="Verdana"/>
        </w:rPr>
      </w:pPr>
    </w:p>
    <w:p w:rsidR="00082693" w:rsidRDefault="00C46941" w:rsidP="006F528E">
      <w:pPr>
        <w:rPr>
          <w:rFonts w:ascii="Verdana" w:hAnsi="Verdana" w:cs="Verdana"/>
        </w:rPr>
      </w:pPr>
      <w:r>
        <w:rPr>
          <w:rFonts w:ascii="Verdana" w:hAnsi="Verdana" w:cs="Verdana"/>
        </w:rPr>
        <w:t xml:space="preserve">Please sign below.  Your child will print the page and turn in tomorrow.   If you would like, please </w:t>
      </w:r>
      <w:r w:rsidR="00082693">
        <w:rPr>
          <w:rFonts w:ascii="Verdana" w:hAnsi="Verdana" w:cs="Verdana"/>
        </w:rPr>
        <w:t xml:space="preserve">help your child with his/her homework tonight, which is to write </w:t>
      </w:r>
      <w:r w:rsidR="001C5FE1">
        <w:rPr>
          <w:rFonts w:ascii="Verdana" w:hAnsi="Verdana" w:cs="Verdana"/>
        </w:rPr>
        <w:t>three</w:t>
      </w:r>
      <w:r w:rsidR="00082693">
        <w:rPr>
          <w:rFonts w:ascii="Verdana" w:hAnsi="Verdana" w:cs="Verdana"/>
        </w:rPr>
        <w:t xml:space="preserve"> question</w:t>
      </w:r>
      <w:r w:rsidR="001C5FE1">
        <w:rPr>
          <w:rFonts w:ascii="Verdana" w:hAnsi="Verdana" w:cs="Verdana"/>
        </w:rPr>
        <w:t>s</w:t>
      </w:r>
      <w:r w:rsidR="003B16A6">
        <w:rPr>
          <w:rFonts w:ascii="Verdana" w:hAnsi="Verdana" w:cs="Verdana"/>
        </w:rPr>
        <w:t xml:space="preserve"> </w:t>
      </w:r>
      <w:r>
        <w:rPr>
          <w:rFonts w:ascii="Verdana" w:hAnsi="Verdana" w:cs="Verdana"/>
        </w:rPr>
        <w:t xml:space="preserve">about the class.  We’ll use these </w:t>
      </w:r>
      <w:r w:rsidR="00082693">
        <w:rPr>
          <w:rFonts w:ascii="Verdana" w:hAnsi="Verdana" w:cs="Verdana"/>
        </w:rPr>
        <w:t>questions as a discussion piece in class.</w:t>
      </w:r>
    </w:p>
    <w:p w:rsidR="00082693" w:rsidRDefault="00082693" w:rsidP="006F528E">
      <w:pPr>
        <w:rPr>
          <w:rFonts w:ascii="Verdana" w:hAnsi="Verdana" w:cs="Verdana"/>
        </w:rPr>
      </w:pPr>
    </w:p>
    <w:p w:rsidR="00DC5CC7" w:rsidRDefault="00DC5CC7" w:rsidP="006F528E">
      <w:pPr>
        <w:rPr>
          <w:rFonts w:ascii="Verdana" w:hAnsi="Verdana" w:cs="Verdana"/>
        </w:rPr>
      </w:pPr>
    </w:p>
    <w:p w:rsidR="00DC5CC7" w:rsidRDefault="00082693" w:rsidP="006F528E">
      <w:pPr>
        <w:rPr>
          <w:rFonts w:ascii="Verdana" w:hAnsi="Verdana" w:cs="Verdana"/>
        </w:rPr>
      </w:pPr>
      <w:r>
        <w:rPr>
          <w:rFonts w:ascii="Verdana" w:hAnsi="Verdana" w:cs="Verdana"/>
        </w:rPr>
        <w:t xml:space="preserve">Thanks again!  </w:t>
      </w:r>
      <w:r w:rsidR="006F528E" w:rsidRPr="006F528E">
        <w:rPr>
          <w:rFonts w:ascii="Verdana" w:hAnsi="Verdana" w:cs="Verdana"/>
        </w:rPr>
        <w:t xml:space="preserve">Sincerely, </w:t>
      </w:r>
    </w:p>
    <w:p w:rsidR="006F528E" w:rsidRPr="006F528E" w:rsidRDefault="006F528E" w:rsidP="006F528E">
      <w:pPr>
        <w:rPr>
          <w:rFonts w:ascii="Verdana" w:hAnsi="Verdana" w:cs="Verdana"/>
        </w:rPr>
      </w:pPr>
      <w:r w:rsidRPr="006F528E">
        <w:rPr>
          <w:rFonts w:ascii="Verdana" w:hAnsi="Verdana" w:cs="Verdana"/>
        </w:rPr>
        <w:t>Jamie Mawn</w:t>
      </w:r>
    </w:p>
    <w:p w:rsidR="003B16A6" w:rsidRDefault="003B16A6" w:rsidP="006F528E">
      <w:pPr>
        <w:rPr>
          <w:rFonts w:ascii="Verdana" w:hAnsi="Verdana" w:cs="Verdana"/>
        </w:rPr>
      </w:pPr>
    </w:p>
    <w:p w:rsidR="00082693" w:rsidRDefault="00082693" w:rsidP="006F528E">
      <w:pPr>
        <w:rPr>
          <w:rFonts w:ascii="Verdana" w:hAnsi="Verdana" w:cs="Verdana"/>
        </w:rPr>
      </w:pPr>
      <w:r>
        <w:rPr>
          <w:rFonts w:ascii="Verdana" w:hAnsi="Verdana" w:cs="Verdana"/>
        </w:rPr>
        <w:lastRenderedPageBreak/>
        <w:t>QUESTIONS ABOUT CLASS:</w:t>
      </w:r>
    </w:p>
    <w:p w:rsidR="00082693" w:rsidRDefault="00082693" w:rsidP="006F528E">
      <w:pPr>
        <w:rPr>
          <w:rFonts w:ascii="Verdana" w:hAnsi="Verdana" w:cs="Verdana"/>
        </w:rPr>
      </w:pPr>
    </w:p>
    <w:p w:rsidR="00082693" w:rsidRDefault="00082693" w:rsidP="006F528E">
      <w:pPr>
        <w:rPr>
          <w:rFonts w:ascii="Verdana" w:hAnsi="Verdana" w:cs="Verdana"/>
        </w:rPr>
      </w:pPr>
    </w:p>
    <w:p w:rsidR="00082693" w:rsidRDefault="00082693" w:rsidP="006F528E">
      <w:pPr>
        <w:rPr>
          <w:rFonts w:ascii="Verdana" w:hAnsi="Verdana" w:cs="Verdana"/>
        </w:rPr>
      </w:pPr>
    </w:p>
    <w:p w:rsidR="00082693" w:rsidRDefault="00082693" w:rsidP="006F528E">
      <w:pPr>
        <w:rPr>
          <w:rFonts w:ascii="Verdana" w:hAnsi="Verdana" w:cs="Verdana"/>
        </w:rPr>
      </w:pPr>
    </w:p>
    <w:p w:rsidR="00082693" w:rsidRDefault="00082693" w:rsidP="006F528E">
      <w:pPr>
        <w:rPr>
          <w:rFonts w:ascii="Verdana" w:hAnsi="Verdana" w:cs="Verdana"/>
        </w:rPr>
      </w:pPr>
    </w:p>
    <w:p w:rsidR="00082693" w:rsidRDefault="00082693" w:rsidP="006F528E">
      <w:pPr>
        <w:rPr>
          <w:rFonts w:ascii="Verdana" w:hAnsi="Verdana" w:cs="Verdana"/>
        </w:rPr>
      </w:pPr>
    </w:p>
    <w:p w:rsidR="00082693" w:rsidRDefault="00082693" w:rsidP="006F528E">
      <w:pPr>
        <w:rPr>
          <w:rFonts w:ascii="Verdana" w:hAnsi="Verdana" w:cs="Verdana"/>
        </w:rPr>
      </w:pPr>
    </w:p>
    <w:p w:rsidR="003B16A6" w:rsidRDefault="003B16A6" w:rsidP="006F528E">
      <w:pPr>
        <w:rPr>
          <w:rFonts w:ascii="Verdana" w:hAnsi="Verdana" w:cs="Verdana"/>
        </w:rPr>
      </w:pPr>
    </w:p>
    <w:p w:rsidR="003B16A6" w:rsidRDefault="003B16A6" w:rsidP="006F528E">
      <w:pPr>
        <w:rPr>
          <w:rFonts w:ascii="Verdana" w:hAnsi="Verdana" w:cs="Verdana"/>
        </w:rPr>
      </w:pPr>
    </w:p>
    <w:p w:rsidR="003B16A6" w:rsidRDefault="003B16A6" w:rsidP="006F528E">
      <w:pPr>
        <w:rPr>
          <w:rFonts w:ascii="Verdana" w:hAnsi="Verdana" w:cs="Verdana"/>
        </w:rPr>
      </w:pPr>
    </w:p>
    <w:p w:rsidR="00082693" w:rsidRDefault="00082693" w:rsidP="006F528E">
      <w:pPr>
        <w:rPr>
          <w:rFonts w:ascii="Verdana" w:hAnsi="Verdana" w:cs="Verdana"/>
        </w:rPr>
      </w:pPr>
    </w:p>
    <w:p w:rsidR="003B16A6" w:rsidRDefault="003B16A6" w:rsidP="006F528E">
      <w:pPr>
        <w:rPr>
          <w:rFonts w:ascii="Verdana" w:hAnsi="Verdana" w:cs="Verdana"/>
        </w:rPr>
      </w:pPr>
    </w:p>
    <w:p w:rsidR="003B16A6" w:rsidRDefault="003B16A6" w:rsidP="006F528E">
      <w:pPr>
        <w:rPr>
          <w:rFonts w:ascii="Verdana" w:hAnsi="Verdana" w:cs="Verdana"/>
        </w:rPr>
      </w:pPr>
    </w:p>
    <w:p w:rsidR="003B16A6" w:rsidRDefault="003B16A6" w:rsidP="006F528E">
      <w:pPr>
        <w:rPr>
          <w:rFonts w:ascii="Verdana" w:hAnsi="Verdana" w:cs="Verdana"/>
        </w:rPr>
      </w:pPr>
    </w:p>
    <w:p w:rsidR="003B16A6" w:rsidRDefault="003B16A6" w:rsidP="006F528E">
      <w:pPr>
        <w:rPr>
          <w:rFonts w:ascii="Verdana" w:hAnsi="Verdana" w:cs="Verdana"/>
        </w:rPr>
      </w:pPr>
    </w:p>
    <w:p w:rsidR="003B16A6" w:rsidRDefault="003B16A6" w:rsidP="006F528E">
      <w:pPr>
        <w:rPr>
          <w:rFonts w:ascii="Verdana" w:hAnsi="Verdana" w:cs="Verdana"/>
        </w:rPr>
      </w:pPr>
    </w:p>
    <w:p w:rsidR="00082693" w:rsidRDefault="00082693" w:rsidP="006F528E">
      <w:pPr>
        <w:rPr>
          <w:rFonts w:ascii="Verdana" w:hAnsi="Verdana" w:cs="Verdana"/>
        </w:rPr>
      </w:pPr>
    </w:p>
    <w:p w:rsidR="00082693" w:rsidRDefault="00082693" w:rsidP="006F528E">
      <w:pPr>
        <w:rPr>
          <w:rFonts w:ascii="Verdana" w:hAnsi="Verdana" w:cs="Verdana"/>
        </w:rPr>
      </w:pPr>
    </w:p>
    <w:p w:rsidR="00082693" w:rsidRDefault="00082693" w:rsidP="006F528E">
      <w:pPr>
        <w:rPr>
          <w:rFonts w:ascii="Verdana" w:hAnsi="Verdana" w:cs="Verdana"/>
        </w:rPr>
      </w:pPr>
    </w:p>
    <w:p w:rsidR="003B16A6" w:rsidRDefault="003B16A6" w:rsidP="006F528E">
      <w:pPr>
        <w:rPr>
          <w:rFonts w:ascii="Verdana" w:hAnsi="Verdana" w:cs="Verdana"/>
        </w:rPr>
      </w:pPr>
    </w:p>
    <w:p w:rsidR="003B16A6" w:rsidRDefault="003B16A6" w:rsidP="006F528E">
      <w:pPr>
        <w:rPr>
          <w:rFonts w:ascii="Verdana" w:hAnsi="Verdana" w:cs="Verdana"/>
        </w:rPr>
      </w:pPr>
    </w:p>
    <w:p w:rsidR="003B16A6" w:rsidRDefault="003B16A6" w:rsidP="006F528E">
      <w:pPr>
        <w:rPr>
          <w:rFonts w:ascii="Verdana" w:hAnsi="Verdana" w:cs="Verdana"/>
        </w:rPr>
      </w:pPr>
    </w:p>
    <w:p w:rsidR="00082693" w:rsidRPr="006F528E" w:rsidRDefault="00082693" w:rsidP="006F528E">
      <w:pPr>
        <w:rPr>
          <w:rFonts w:ascii="Verdana" w:hAnsi="Verdana" w:cs="Verdana"/>
        </w:rPr>
      </w:pPr>
    </w:p>
    <w:p w:rsidR="006F528E" w:rsidRDefault="006F528E" w:rsidP="006F528E">
      <w:pPr>
        <w:rPr>
          <w:rFonts w:ascii="Verdana" w:hAnsi="Verdana" w:cs="Verdana"/>
        </w:rPr>
      </w:pPr>
    </w:p>
    <w:p w:rsidR="001C5FE1" w:rsidRDefault="001C5FE1" w:rsidP="006F528E">
      <w:pPr>
        <w:rPr>
          <w:rFonts w:ascii="Verdana" w:hAnsi="Verdana" w:cs="Verdana"/>
        </w:rPr>
      </w:pPr>
    </w:p>
    <w:p w:rsidR="001C5FE1" w:rsidRDefault="001C5FE1" w:rsidP="006F528E">
      <w:pPr>
        <w:rPr>
          <w:rFonts w:ascii="Verdana" w:hAnsi="Verdana" w:cs="Verdana"/>
        </w:rPr>
      </w:pPr>
    </w:p>
    <w:p w:rsidR="001C5FE1" w:rsidRDefault="001C5FE1" w:rsidP="006F528E">
      <w:pPr>
        <w:rPr>
          <w:rFonts w:ascii="Verdana" w:hAnsi="Verdana" w:cs="Verdana"/>
        </w:rPr>
      </w:pPr>
    </w:p>
    <w:p w:rsidR="001C5FE1" w:rsidRDefault="001C5FE1" w:rsidP="006F528E">
      <w:pPr>
        <w:rPr>
          <w:rFonts w:ascii="Verdana" w:hAnsi="Verdana" w:cs="Verdana"/>
        </w:rPr>
      </w:pPr>
    </w:p>
    <w:p w:rsidR="001C5FE1" w:rsidRDefault="001C5FE1" w:rsidP="006F528E">
      <w:pPr>
        <w:rPr>
          <w:rFonts w:ascii="Verdana" w:hAnsi="Verdana" w:cs="Verdana"/>
        </w:rPr>
      </w:pPr>
    </w:p>
    <w:p w:rsidR="001C5FE1" w:rsidRDefault="001C5FE1" w:rsidP="006F528E">
      <w:pPr>
        <w:rPr>
          <w:rFonts w:ascii="Verdana" w:hAnsi="Verdana" w:cs="Verdana"/>
        </w:rPr>
      </w:pPr>
    </w:p>
    <w:p w:rsidR="001C5FE1" w:rsidRDefault="001C5FE1" w:rsidP="006F528E">
      <w:pPr>
        <w:rPr>
          <w:rFonts w:ascii="Verdana" w:hAnsi="Verdana" w:cs="Verdana"/>
        </w:rPr>
      </w:pPr>
    </w:p>
    <w:p w:rsidR="001C5FE1" w:rsidRDefault="001C5FE1" w:rsidP="006F528E">
      <w:pPr>
        <w:rPr>
          <w:rFonts w:ascii="Verdana" w:hAnsi="Verdana" w:cs="Verdana"/>
        </w:rPr>
      </w:pPr>
    </w:p>
    <w:p w:rsidR="001C5FE1" w:rsidRDefault="001C5FE1" w:rsidP="006F528E">
      <w:pPr>
        <w:rPr>
          <w:rFonts w:ascii="Verdana" w:hAnsi="Verdana" w:cs="Verdana"/>
        </w:rPr>
      </w:pPr>
    </w:p>
    <w:p w:rsidR="001C5FE1" w:rsidRPr="006F528E" w:rsidRDefault="001C5FE1" w:rsidP="006F528E">
      <w:pPr>
        <w:rPr>
          <w:rFonts w:ascii="Verdana" w:hAnsi="Verdana" w:cs="Verdana"/>
        </w:rPr>
      </w:pPr>
    </w:p>
    <w:p w:rsidR="006F528E" w:rsidRPr="006F528E" w:rsidRDefault="006F528E" w:rsidP="006F528E">
      <w:pPr>
        <w:rPr>
          <w:rFonts w:ascii="Verdana" w:hAnsi="Verdana" w:cs="Verdana"/>
        </w:rPr>
      </w:pPr>
    </w:p>
    <w:p w:rsidR="006F528E" w:rsidRPr="006F528E" w:rsidRDefault="00997B9B" w:rsidP="006F528E">
      <w:pPr>
        <w:tabs>
          <w:tab w:val="left" w:pos="4365"/>
        </w:tabs>
        <w:rPr>
          <w:rFonts w:ascii="Verdana" w:hAnsi="Verdana" w:cs="Verdana"/>
        </w:rPr>
      </w:pPr>
      <w:r>
        <w:rPr>
          <w:rFonts w:ascii="Verdana" w:hAnsi="Verdana" w:cs="Verdana"/>
        </w:rPr>
        <w:t>Print</w:t>
      </w:r>
      <w:r w:rsidR="00DC5CC7">
        <w:rPr>
          <w:rFonts w:ascii="Verdana" w:hAnsi="Verdana" w:cs="Verdana"/>
        </w:rPr>
        <w:t xml:space="preserve"> (this page only)</w:t>
      </w:r>
      <w:bookmarkStart w:id="0" w:name="_GoBack"/>
      <w:bookmarkEnd w:id="0"/>
      <w:r>
        <w:rPr>
          <w:rFonts w:ascii="Verdana" w:hAnsi="Verdana" w:cs="Verdana"/>
        </w:rPr>
        <w:t>, sign and submit.</w:t>
      </w:r>
    </w:p>
    <w:p w:rsidR="006F528E" w:rsidRPr="006F528E" w:rsidRDefault="006F528E" w:rsidP="006F528E">
      <w:pPr>
        <w:rPr>
          <w:rFonts w:ascii="Verdana" w:hAnsi="Verdana" w:cs="Verdana"/>
        </w:rPr>
      </w:pPr>
    </w:p>
    <w:p w:rsidR="006F528E" w:rsidRPr="006F528E" w:rsidRDefault="006F528E" w:rsidP="006F528E">
      <w:pPr>
        <w:rPr>
          <w:rFonts w:ascii="Verdana" w:hAnsi="Verdana" w:cs="Verdana"/>
        </w:rPr>
      </w:pPr>
    </w:p>
    <w:p w:rsidR="003561CD" w:rsidRDefault="006F528E" w:rsidP="0081770B">
      <w:pPr>
        <w:rPr>
          <w:rFonts w:ascii="Verdana" w:hAnsi="Verdana" w:cs="Verdana"/>
          <w:b/>
        </w:rPr>
      </w:pPr>
      <w:r w:rsidRPr="006F528E">
        <w:rPr>
          <w:rFonts w:ascii="Verdana" w:hAnsi="Verdana" w:cs="Verdana"/>
          <w:b/>
        </w:rPr>
        <w:t>Parent Signature  _____________________________________________</w:t>
      </w:r>
    </w:p>
    <w:p w:rsidR="001C5FE1" w:rsidRDefault="001C5FE1" w:rsidP="0081770B">
      <w:pPr>
        <w:rPr>
          <w:rFonts w:ascii="Verdana" w:hAnsi="Verdana" w:cs="Verdana"/>
          <w:b/>
        </w:rPr>
      </w:pPr>
    </w:p>
    <w:p w:rsidR="001C5FE1" w:rsidRDefault="001C5FE1" w:rsidP="0081770B">
      <w:pPr>
        <w:rPr>
          <w:rFonts w:ascii="Verdana" w:hAnsi="Verdana" w:cs="Verdana"/>
          <w:b/>
        </w:rPr>
      </w:pPr>
    </w:p>
    <w:p w:rsidR="001C5FE1" w:rsidRDefault="001C5FE1" w:rsidP="0081770B">
      <w:pPr>
        <w:rPr>
          <w:rFonts w:ascii="Verdana" w:hAnsi="Verdana" w:cs="Verdana"/>
          <w:b/>
        </w:rPr>
      </w:pPr>
    </w:p>
    <w:sectPr w:rsidR="001C5FE1" w:rsidSect="00403505">
      <w:type w:val="continuous"/>
      <w:pgSz w:w="12240" w:h="15840"/>
      <w:pgMar w:top="1440" w:right="1080" w:bottom="1440" w:left="108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118" w:rsidRDefault="00B03118" w:rsidP="002F3A31">
      <w:r>
        <w:separator/>
      </w:r>
    </w:p>
  </w:endnote>
  <w:endnote w:type="continuationSeparator" w:id="0">
    <w:p w:rsidR="00B03118" w:rsidRDefault="00B03118" w:rsidP="002F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0"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118" w:rsidRDefault="00B03118" w:rsidP="002F3A31">
      <w:r>
        <w:separator/>
      </w:r>
    </w:p>
  </w:footnote>
  <w:footnote w:type="continuationSeparator" w:id="0">
    <w:p w:rsidR="00B03118" w:rsidRDefault="00B03118" w:rsidP="002F3A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0273"/>
    <w:multiLevelType w:val="hybridMultilevel"/>
    <w:tmpl w:val="A4CE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60C4F"/>
    <w:multiLevelType w:val="hybridMultilevel"/>
    <w:tmpl w:val="E7845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CAD53B9"/>
    <w:multiLevelType w:val="hybridMultilevel"/>
    <w:tmpl w:val="4884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2F3A31"/>
    <w:rsid w:val="0000334C"/>
    <w:rsid w:val="000330EB"/>
    <w:rsid w:val="000521C4"/>
    <w:rsid w:val="00067874"/>
    <w:rsid w:val="00081CF5"/>
    <w:rsid w:val="00082693"/>
    <w:rsid w:val="000916B4"/>
    <w:rsid w:val="000923F8"/>
    <w:rsid w:val="00093A2B"/>
    <w:rsid w:val="000A6139"/>
    <w:rsid w:val="000B5987"/>
    <w:rsid w:val="000C7122"/>
    <w:rsid w:val="000D1C78"/>
    <w:rsid w:val="000D1E9E"/>
    <w:rsid w:val="000D3983"/>
    <w:rsid w:val="000E26DF"/>
    <w:rsid w:val="00104BEF"/>
    <w:rsid w:val="00104C61"/>
    <w:rsid w:val="00142540"/>
    <w:rsid w:val="00142A29"/>
    <w:rsid w:val="00164938"/>
    <w:rsid w:val="00165F10"/>
    <w:rsid w:val="00174730"/>
    <w:rsid w:val="001A54C7"/>
    <w:rsid w:val="001C5FE1"/>
    <w:rsid w:val="001D62B7"/>
    <w:rsid w:val="001D7CEB"/>
    <w:rsid w:val="00207941"/>
    <w:rsid w:val="0024140E"/>
    <w:rsid w:val="002414CA"/>
    <w:rsid w:val="00244F07"/>
    <w:rsid w:val="0026475C"/>
    <w:rsid w:val="0026554E"/>
    <w:rsid w:val="00271E45"/>
    <w:rsid w:val="00272193"/>
    <w:rsid w:val="002C24AF"/>
    <w:rsid w:val="002C5A1D"/>
    <w:rsid w:val="002D2417"/>
    <w:rsid w:val="002D43BB"/>
    <w:rsid w:val="002F3A31"/>
    <w:rsid w:val="0030536B"/>
    <w:rsid w:val="003561CD"/>
    <w:rsid w:val="00356B13"/>
    <w:rsid w:val="003A3E9B"/>
    <w:rsid w:val="003A43F6"/>
    <w:rsid w:val="003B1046"/>
    <w:rsid w:val="003B16A6"/>
    <w:rsid w:val="003E587C"/>
    <w:rsid w:val="00403505"/>
    <w:rsid w:val="00412A78"/>
    <w:rsid w:val="00444BDF"/>
    <w:rsid w:val="004A6265"/>
    <w:rsid w:val="004D45C2"/>
    <w:rsid w:val="00517815"/>
    <w:rsid w:val="00530CA8"/>
    <w:rsid w:val="005510F0"/>
    <w:rsid w:val="00551CD5"/>
    <w:rsid w:val="00576BA6"/>
    <w:rsid w:val="00580964"/>
    <w:rsid w:val="005903AE"/>
    <w:rsid w:val="005A6C7A"/>
    <w:rsid w:val="005C1F71"/>
    <w:rsid w:val="005D1A90"/>
    <w:rsid w:val="005D6EC8"/>
    <w:rsid w:val="005E4155"/>
    <w:rsid w:val="005E789A"/>
    <w:rsid w:val="005F265F"/>
    <w:rsid w:val="005F37E2"/>
    <w:rsid w:val="00606D89"/>
    <w:rsid w:val="00631655"/>
    <w:rsid w:val="006408C9"/>
    <w:rsid w:val="00643C60"/>
    <w:rsid w:val="006451F3"/>
    <w:rsid w:val="006600CB"/>
    <w:rsid w:val="00673C18"/>
    <w:rsid w:val="00676BC2"/>
    <w:rsid w:val="006810F1"/>
    <w:rsid w:val="006948CD"/>
    <w:rsid w:val="006A1C11"/>
    <w:rsid w:val="006A7066"/>
    <w:rsid w:val="006A70B4"/>
    <w:rsid w:val="006F528E"/>
    <w:rsid w:val="007327EF"/>
    <w:rsid w:val="00735A8E"/>
    <w:rsid w:val="00737CA7"/>
    <w:rsid w:val="00737E70"/>
    <w:rsid w:val="00745BB9"/>
    <w:rsid w:val="007561C4"/>
    <w:rsid w:val="00787A0E"/>
    <w:rsid w:val="007B7410"/>
    <w:rsid w:val="007C2554"/>
    <w:rsid w:val="007D5652"/>
    <w:rsid w:val="0081770B"/>
    <w:rsid w:val="00831A39"/>
    <w:rsid w:val="00844547"/>
    <w:rsid w:val="0085560D"/>
    <w:rsid w:val="0085690A"/>
    <w:rsid w:val="00860BE7"/>
    <w:rsid w:val="008916F4"/>
    <w:rsid w:val="008D6F94"/>
    <w:rsid w:val="008F6510"/>
    <w:rsid w:val="00910FF4"/>
    <w:rsid w:val="00922E93"/>
    <w:rsid w:val="00925AD4"/>
    <w:rsid w:val="00982B09"/>
    <w:rsid w:val="009847AA"/>
    <w:rsid w:val="00997B9B"/>
    <w:rsid w:val="009D0B78"/>
    <w:rsid w:val="009D71CD"/>
    <w:rsid w:val="009E360F"/>
    <w:rsid w:val="009E5041"/>
    <w:rsid w:val="009F7DF4"/>
    <w:rsid w:val="00A11B65"/>
    <w:rsid w:val="00A443EF"/>
    <w:rsid w:val="00A5453E"/>
    <w:rsid w:val="00A64869"/>
    <w:rsid w:val="00A77D86"/>
    <w:rsid w:val="00AB7389"/>
    <w:rsid w:val="00AC004D"/>
    <w:rsid w:val="00AC2FB7"/>
    <w:rsid w:val="00AC6991"/>
    <w:rsid w:val="00B03118"/>
    <w:rsid w:val="00B234DD"/>
    <w:rsid w:val="00B30352"/>
    <w:rsid w:val="00B45956"/>
    <w:rsid w:val="00B70231"/>
    <w:rsid w:val="00B75728"/>
    <w:rsid w:val="00B84064"/>
    <w:rsid w:val="00B85BFC"/>
    <w:rsid w:val="00B966D4"/>
    <w:rsid w:val="00BA651C"/>
    <w:rsid w:val="00BC08E4"/>
    <w:rsid w:val="00BF53D2"/>
    <w:rsid w:val="00C0409D"/>
    <w:rsid w:val="00C302F9"/>
    <w:rsid w:val="00C32B21"/>
    <w:rsid w:val="00C367E5"/>
    <w:rsid w:val="00C4438A"/>
    <w:rsid w:val="00C46941"/>
    <w:rsid w:val="00C52C3F"/>
    <w:rsid w:val="00CA28E2"/>
    <w:rsid w:val="00CC0A5C"/>
    <w:rsid w:val="00CC2F9A"/>
    <w:rsid w:val="00CD3C1F"/>
    <w:rsid w:val="00D71B33"/>
    <w:rsid w:val="00D74848"/>
    <w:rsid w:val="00D9589B"/>
    <w:rsid w:val="00DA3C15"/>
    <w:rsid w:val="00DB34E4"/>
    <w:rsid w:val="00DC5CC7"/>
    <w:rsid w:val="00DE0118"/>
    <w:rsid w:val="00E12FD1"/>
    <w:rsid w:val="00E2160F"/>
    <w:rsid w:val="00E22A6E"/>
    <w:rsid w:val="00E42403"/>
    <w:rsid w:val="00E479E0"/>
    <w:rsid w:val="00E64132"/>
    <w:rsid w:val="00EA00D8"/>
    <w:rsid w:val="00EB3A13"/>
    <w:rsid w:val="00EB6444"/>
    <w:rsid w:val="00ED198C"/>
    <w:rsid w:val="00ED2F17"/>
    <w:rsid w:val="00ED3716"/>
    <w:rsid w:val="00EE63F0"/>
    <w:rsid w:val="00F02F37"/>
    <w:rsid w:val="00F07AEC"/>
    <w:rsid w:val="00F42F68"/>
    <w:rsid w:val="00F62095"/>
    <w:rsid w:val="00F72E6E"/>
    <w:rsid w:val="00FC460B"/>
    <w:rsid w:val="00FD75CE"/>
    <w:rsid w:val="00FE5F33"/>
    <w:rsid w:val="00FF4D23"/>
    <w:rsid w:val="00FF7B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4E13D"/>
  <w15:chartTrackingRefBased/>
  <w15:docId w15:val="{42C3EEA6-6F90-494F-9909-CBEABF27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AEC"/>
    <w:pPr>
      <w:tabs>
        <w:tab w:val="center" w:pos="4680"/>
        <w:tab w:val="right" w:pos="9360"/>
      </w:tabs>
    </w:pPr>
  </w:style>
  <w:style w:type="character" w:customStyle="1" w:styleId="HeaderChar">
    <w:name w:val="Header Char"/>
    <w:link w:val="Header"/>
    <w:uiPriority w:val="99"/>
    <w:rsid w:val="00F07AEC"/>
    <w:rPr>
      <w:rFonts w:ascii="Times New Roman" w:hAnsi="Times New Roman"/>
      <w:kern w:val="28"/>
    </w:rPr>
  </w:style>
  <w:style w:type="paragraph" w:styleId="Footer">
    <w:name w:val="footer"/>
    <w:basedOn w:val="Normal"/>
    <w:link w:val="FooterChar"/>
    <w:uiPriority w:val="99"/>
    <w:unhideWhenUsed/>
    <w:rsid w:val="00F07AEC"/>
    <w:pPr>
      <w:tabs>
        <w:tab w:val="center" w:pos="4680"/>
        <w:tab w:val="right" w:pos="9360"/>
      </w:tabs>
    </w:pPr>
  </w:style>
  <w:style w:type="character" w:customStyle="1" w:styleId="FooterChar">
    <w:name w:val="Footer Char"/>
    <w:link w:val="Footer"/>
    <w:uiPriority w:val="99"/>
    <w:rsid w:val="00F07AEC"/>
    <w:rPr>
      <w:rFonts w:ascii="Times New Roman" w:hAnsi="Times New Roman"/>
      <w:kern w:val="28"/>
    </w:rPr>
  </w:style>
  <w:style w:type="paragraph" w:styleId="BalloonText">
    <w:name w:val="Balloon Text"/>
    <w:basedOn w:val="Normal"/>
    <w:link w:val="BalloonTextChar"/>
    <w:uiPriority w:val="99"/>
    <w:semiHidden/>
    <w:unhideWhenUsed/>
    <w:rsid w:val="006F528E"/>
    <w:rPr>
      <w:rFonts w:ascii="Segoe UI" w:hAnsi="Segoe UI" w:cs="Segoe UI"/>
      <w:sz w:val="18"/>
      <w:szCs w:val="18"/>
    </w:rPr>
  </w:style>
  <w:style w:type="character" w:customStyle="1" w:styleId="BalloonTextChar">
    <w:name w:val="Balloon Text Char"/>
    <w:link w:val="BalloonText"/>
    <w:uiPriority w:val="99"/>
    <w:semiHidden/>
    <w:rsid w:val="006F528E"/>
    <w:rPr>
      <w:rFonts w:ascii="Segoe UI" w:hAnsi="Segoe UI" w:cs="Segoe UI"/>
      <w:kern w:val="28"/>
      <w:sz w:val="18"/>
      <w:szCs w:val="18"/>
    </w:rPr>
  </w:style>
  <w:style w:type="paragraph" w:styleId="ListParagraph">
    <w:name w:val="List Paragraph"/>
    <w:basedOn w:val="Normal"/>
    <w:uiPriority w:val="34"/>
    <w:qFormat/>
    <w:rsid w:val="00982B0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awn@manasquanbo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C8D5-628D-4EF6-BE3D-8886E5E7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Welcome to English III Honors</vt:lpstr>
    </vt:vector>
  </TitlesOfParts>
  <Company/>
  <LinksUpToDate>false</LinksUpToDate>
  <CharactersWithSpaces>8811</CharactersWithSpaces>
  <SharedDoc>false</SharedDoc>
  <HLinks>
    <vt:vector size="12" baseType="variant">
      <vt:variant>
        <vt:i4>5439567</vt:i4>
      </vt:variant>
      <vt:variant>
        <vt:i4>3</vt:i4>
      </vt:variant>
      <vt:variant>
        <vt:i4>0</vt:i4>
      </vt:variant>
      <vt:variant>
        <vt:i4>5</vt:i4>
      </vt:variant>
      <vt:variant>
        <vt:lpwstr>http://www.manasquanschools.org/</vt:lpwstr>
      </vt:variant>
      <vt:variant>
        <vt:lpwstr/>
      </vt:variant>
      <vt:variant>
        <vt:i4>6226024</vt:i4>
      </vt:variant>
      <vt:variant>
        <vt:i4>0</vt:i4>
      </vt:variant>
      <vt:variant>
        <vt:i4>0</vt:i4>
      </vt:variant>
      <vt:variant>
        <vt:i4>5</vt:i4>
      </vt:variant>
      <vt:variant>
        <vt:lpwstr>mailto:jmawn@manasquanboe.org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English III Honors</dc:title>
  <dc:subject/>
  <dc:creator>themawns</dc:creator>
  <cp:keywords/>
  <cp:lastModifiedBy>Mawn, James</cp:lastModifiedBy>
  <cp:revision>12</cp:revision>
  <cp:lastPrinted>2015-09-03T13:29:00Z</cp:lastPrinted>
  <dcterms:created xsi:type="dcterms:W3CDTF">2017-09-05T16:26:00Z</dcterms:created>
  <dcterms:modified xsi:type="dcterms:W3CDTF">2017-09-05T18:30:00Z</dcterms:modified>
</cp:coreProperties>
</file>